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CFD4" w14:textId="6A660E2E" w:rsidR="00BE5B90" w:rsidRDefault="001079C4" w:rsidP="001B2F37">
      <w:pPr>
        <w:ind w:left="4320" w:firstLine="720"/>
        <w:rPr>
          <w:rFonts w:ascii="Arial" w:hAnsi="Arial" w:cs="Arial"/>
          <w:b/>
          <w:color w:val="4472C4" w:themeColor="accent1"/>
          <w:sz w:val="36"/>
          <w:szCs w:val="36"/>
        </w:rPr>
      </w:pPr>
      <w:bookmarkStart w:id="0" w:name="_GoBack"/>
      <w:bookmarkEnd w:id="0"/>
      <w:r>
        <w:rPr>
          <w:noProof/>
        </w:rPr>
        <w:drawing>
          <wp:anchor distT="0" distB="0" distL="114300" distR="114300" simplePos="0" relativeHeight="251658240" behindDoc="0" locked="0" layoutInCell="1" allowOverlap="1" wp14:anchorId="5D9B3477" wp14:editId="61E231FB">
            <wp:simplePos x="0" y="0"/>
            <wp:positionH relativeFrom="column">
              <wp:posOffset>5408295</wp:posOffset>
            </wp:positionH>
            <wp:positionV relativeFrom="paragraph">
              <wp:posOffset>0</wp:posOffset>
            </wp:positionV>
            <wp:extent cx="995045" cy="15259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045" cy="1525905"/>
                    </a:xfrm>
                    <a:prstGeom prst="rect">
                      <a:avLst/>
                    </a:prstGeom>
                    <a:noFill/>
                    <a:ln>
                      <a:noFill/>
                    </a:ln>
                  </pic:spPr>
                </pic:pic>
              </a:graphicData>
            </a:graphic>
          </wp:anchor>
        </w:drawing>
      </w:r>
    </w:p>
    <w:p w14:paraId="3F77EAE1" w14:textId="77777777" w:rsidR="001079C4" w:rsidRDefault="001079C4" w:rsidP="00BB2141">
      <w:pPr>
        <w:jc w:val="center"/>
        <w:rPr>
          <w:rFonts w:ascii="Arial" w:hAnsi="Arial" w:cs="Arial"/>
          <w:b/>
          <w:color w:val="4472C4" w:themeColor="accent1"/>
          <w:sz w:val="36"/>
          <w:szCs w:val="36"/>
        </w:rPr>
      </w:pPr>
    </w:p>
    <w:p w14:paraId="591773F1" w14:textId="77777777" w:rsidR="001079C4" w:rsidRDefault="001079C4" w:rsidP="00BB2141">
      <w:pPr>
        <w:jc w:val="center"/>
        <w:rPr>
          <w:rFonts w:ascii="Arial" w:hAnsi="Arial" w:cs="Arial"/>
          <w:b/>
          <w:color w:val="4472C4" w:themeColor="accent1"/>
          <w:sz w:val="36"/>
          <w:szCs w:val="36"/>
        </w:rPr>
      </w:pPr>
    </w:p>
    <w:p w14:paraId="475C3E9A" w14:textId="77777777" w:rsidR="001079C4" w:rsidRDefault="001079C4" w:rsidP="001079C4">
      <w:pPr>
        <w:rPr>
          <w:rFonts w:ascii="Arial" w:hAnsi="Arial" w:cs="Arial"/>
          <w:b/>
          <w:color w:val="4472C4" w:themeColor="accent1"/>
          <w:sz w:val="36"/>
          <w:szCs w:val="36"/>
        </w:rPr>
      </w:pPr>
    </w:p>
    <w:p w14:paraId="2A67F138" w14:textId="0FF50F65" w:rsidR="00E6547F" w:rsidRDefault="00BB2141" w:rsidP="001079C4">
      <w:pPr>
        <w:rPr>
          <w:rFonts w:ascii="Arial" w:hAnsi="Arial" w:cs="Arial"/>
          <w:b/>
          <w:color w:val="4472C4" w:themeColor="accent1"/>
          <w:sz w:val="36"/>
          <w:szCs w:val="36"/>
        </w:rPr>
      </w:pPr>
      <w:r w:rsidRPr="00BB2141">
        <w:rPr>
          <w:rFonts w:ascii="Arial" w:hAnsi="Arial" w:cs="Arial"/>
          <w:b/>
          <w:color w:val="4472C4" w:themeColor="accent1"/>
          <w:sz w:val="36"/>
          <w:szCs w:val="36"/>
        </w:rPr>
        <w:t xml:space="preserve">Moreland Disability Access and Inclusion Plan </w:t>
      </w:r>
    </w:p>
    <w:p w14:paraId="4286A9C6" w14:textId="72DDDB3B" w:rsidR="00BB2141" w:rsidRPr="00BB2141" w:rsidRDefault="00E6547F" w:rsidP="00BB2141">
      <w:pPr>
        <w:jc w:val="center"/>
        <w:rPr>
          <w:rFonts w:ascii="Arial" w:hAnsi="Arial" w:cs="Arial"/>
          <w:b/>
          <w:color w:val="4472C4" w:themeColor="accent1"/>
          <w:sz w:val="36"/>
          <w:szCs w:val="36"/>
        </w:rPr>
      </w:pPr>
      <w:r>
        <w:rPr>
          <w:rFonts w:ascii="Arial" w:hAnsi="Arial" w:cs="Arial"/>
          <w:b/>
          <w:color w:val="4472C4" w:themeColor="accent1"/>
          <w:sz w:val="36"/>
          <w:szCs w:val="36"/>
        </w:rPr>
        <w:t xml:space="preserve">2016-2020 </w:t>
      </w:r>
    </w:p>
    <w:p w14:paraId="623393F3" w14:textId="03527C7D" w:rsidR="00BB2141" w:rsidRPr="00BB2141" w:rsidRDefault="00BB2141" w:rsidP="00BB2141">
      <w:pPr>
        <w:jc w:val="center"/>
        <w:rPr>
          <w:rFonts w:ascii="Arial" w:hAnsi="Arial" w:cs="Arial"/>
          <w:b/>
          <w:color w:val="4472C4" w:themeColor="accent1"/>
          <w:sz w:val="36"/>
          <w:szCs w:val="36"/>
        </w:rPr>
      </w:pPr>
      <w:r w:rsidRPr="00BB2141">
        <w:rPr>
          <w:rFonts w:ascii="Arial" w:hAnsi="Arial" w:cs="Arial"/>
          <w:b/>
          <w:color w:val="4472C4" w:themeColor="accent1"/>
          <w:sz w:val="36"/>
          <w:szCs w:val="36"/>
        </w:rPr>
        <w:t xml:space="preserve">Summary of </w:t>
      </w:r>
      <w:r w:rsidR="001B2F37">
        <w:rPr>
          <w:rFonts w:ascii="Arial" w:hAnsi="Arial" w:cs="Arial"/>
          <w:b/>
          <w:color w:val="4472C4" w:themeColor="accent1"/>
          <w:sz w:val="36"/>
          <w:szCs w:val="36"/>
        </w:rPr>
        <w:t xml:space="preserve">Consultation </w:t>
      </w:r>
      <w:r w:rsidRPr="00BB2141">
        <w:rPr>
          <w:rFonts w:ascii="Arial" w:hAnsi="Arial" w:cs="Arial"/>
          <w:b/>
          <w:color w:val="4472C4" w:themeColor="accent1"/>
          <w:sz w:val="36"/>
          <w:szCs w:val="36"/>
        </w:rPr>
        <w:t>Findings</w:t>
      </w:r>
    </w:p>
    <w:p w14:paraId="497F07F2" w14:textId="77777777" w:rsidR="00977C4F" w:rsidRDefault="00977C4F" w:rsidP="00082564">
      <w:pPr>
        <w:rPr>
          <w:rFonts w:ascii="Arial" w:hAnsi="Arial" w:cs="Arial"/>
          <w:b/>
          <w:color w:val="4472C4" w:themeColor="accent1"/>
          <w:sz w:val="32"/>
          <w:szCs w:val="32"/>
        </w:rPr>
      </w:pPr>
    </w:p>
    <w:p w14:paraId="14209B7A" w14:textId="7D805292" w:rsidR="004F09DE" w:rsidRPr="00977C4F" w:rsidRDefault="00E6547F" w:rsidP="00082564">
      <w:pPr>
        <w:rPr>
          <w:rFonts w:ascii="Arial" w:hAnsi="Arial" w:cs="Arial"/>
          <w:sz w:val="24"/>
          <w:szCs w:val="24"/>
        </w:rPr>
      </w:pPr>
      <w:r>
        <w:rPr>
          <w:rFonts w:ascii="Arial" w:hAnsi="Arial" w:cs="Arial"/>
          <w:sz w:val="24"/>
          <w:szCs w:val="24"/>
        </w:rPr>
        <w:t>Council conducted</w:t>
      </w:r>
      <w:r w:rsidR="00A923E9">
        <w:rPr>
          <w:rFonts w:ascii="Arial" w:hAnsi="Arial" w:cs="Arial"/>
          <w:sz w:val="24"/>
          <w:szCs w:val="24"/>
        </w:rPr>
        <w:t xml:space="preserve"> </w:t>
      </w:r>
      <w:r>
        <w:rPr>
          <w:rFonts w:ascii="Arial" w:hAnsi="Arial" w:cs="Arial"/>
          <w:sz w:val="24"/>
          <w:szCs w:val="24"/>
        </w:rPr>
        <w:t xml:space="preserve">a review of the </w:t>
      </w:r>
      <w:r w:rsidR="00471E05" w:rsidRPr="00977C4F">
        <w:rPr>
          <w:rFonts w:ascii="Arial" w:hAnsi="Arial" w:cs="Arial"/>
          <w:sz w:val="24"/>
          <w:szCs w:val="24"/>
        </w:rPr>
        <w:t>Disability Access and Inclusion Plan</w:t>
      </w:r>
      <w:r>
        <w:rPr>
          <w:rFonts w:ascii="Arial" w:hAnsi="Arial" w:cs="Arial"/>
          <w:sz w:val="24"/>
          <w:szCs w:val="24"/>
        </w:rPr>
        <w:t xml:space="preserve"> 2016-2020</w:t>
      </w:r>
      <w:r w:rsidR="00471E05" w:rsidRPr="00977C4F">
        <w:rPr>
          <w:rFonts w:ascii="Arial" w:hAnsi="Arial" w:cs="Arial"/>
          <w:sz w:val="24"/>
          <w:szCs w:val="24"/>
        </w:rPr>
        <w:t xml:space="preserve"> (DAIP)</w:t>
      </w:r>
      <w:r>
        <w:rPr>
          <w:rFonts w:ascii="Arial" w:hAnsi="Arial" w:cs="Arial"/>
          <w:sz w:val="24"/>
          <w:szCs w:val="24"/>
        </w:rPr>
        <w:t xml:space="preserve"> </w:t>
      </w:r>
      <w:r w:rsidR="004C434C">
        <w:rPr>
          <w:rFonts w:ascii="Arial" w:hAnsi="Arial" w:cs="Arial"/>
          <w:sz w:val="24"/>
          <w:szCs w:val="24"/>
        </w:rPr>
        <w:t xml:space="preserve">between </w:t>
      </w:r>
      <w:r w:rsidR="00A923E9">
        <w:rPr>
          <w:rFonts w:ascii="Arial" w:hAnsi="Arial" w:cs="Arial"/>
          <w:sz w:val="24"/>
          <w:szCs w:val="24"/>
        </w:rPr>
        <w:t>M</w:t>
      </w:r>
      <w:r w:rsidR="001B2F37">
        <w:rPr>
          <w:rFonts w:ascii="Arial" w:hAnsi="Arial" w:cs="Arial"/>
          <w:sz w:val="24"/>
          <w:szCs w:val="24"/>
        </w:rPr>
        <w:t>arch</w:t>
      </w:r>
      <w:r w:rsidR="00A923E9">
        <w:rPr>
          <w:rFonts w:ascii="Arial" w:hAnsi="Arial" w:cs="Arial"/>
          <w:sz w:val="24"/>
          <w:szCs w:val="24"/>
        </w:rPr>
        <w:t xml:space="preserve"> and November 2021</w:t>
      </w:r>
      <w:r w:rsidR="00471E05" w:rsidRPr="00977C4F">
        <w:rPr>
          <w:rFonts w:ascii="Arial" w:hAnsi="Arial" w:cs="Arial"/>
          <w:sz w:val="24"/>
          <w:szCs w:val="24"/>
        </w:rPr>
        <w:t xml:space="preserve">. </w:t>
      </w:r>
      <w:r w:rsidRPr="00977C4F">
        <w:rPr>
          <w:rFonts w:ascii="Arial" w:hAnsi="Arial" w:cs="Arial"/>
          <w:sz w:val="24"/>
          <w:szCs w:val="24"/>
        </w:rPr>
        <w:t xml:space="preserve">This report outlines </w:t>
      </w:r>
      <w:r w:rsidR="004C434C">
        <w:rPr>
          <w:rFonts w:ascii="Arial" w:hAnsi="Arial" w:cs="Arial"/>
          <w:sz w:val="24"/>
          <w:szCs w:val="24"/>
        </w:rPr>
        <w:t xml:space="preserve">a summary of </w:t>
      </w:r>
      <w:r w:rsidRPr="00977C4F">
        <w:rPr>
          <w:rFonts w:ascii="Arial" w:hAnsi="Arial" w:cs="Arial"/>
          <w:sz w:val="24"/>
          <w:szCs w:val="24"/>
        </w:rPr>
        <w:t xml:space="preserve">the findings </w:t>
      </w:r>
      <w:r w:rsidR="004C434C">
        <w:rPr>
          <w:rFonts w:ascii="Arial" w:hAnsi="Arial" w:cs="Arial"/>
          <w:sz w:val="24"/>
          <w:szCs w:val="24"/>
        </w:rPr>
        <w:t>from</w:t>
      </w:r>
      <w:r w:rsidRPr="00977C4F">
        <w:rPr>
          <w:rFonts w:ascii="Arial" w:hAnsi="Arial" w:cs="Arial"/>
          <w:sz w:val="24"/>
          <w:szCs w:val="24"/>
        </w:rPr>
        <w:t xml:space="preserve"> </w:t>
      </w:r>
      <w:r w:rsidR="001B2F37">
        <w:rPr>
          <w:rFonts w:ascii="Arial" w:hAnsi="Arial" w:cs="Arial"/>
          <w:sz w:val="24"/>
          <w:szCs w:val="24"/>
        </w:rPr>
        <w:t xml:space="preserve">consultations undertaken as part of </w:t>
      </w:r>
      <w:r w:rsidRPr="00977C4F">
        <w:rPr>
          <w:rFonts w:ascii="Arial" w:hAnsi="Arial" w:cs="Arial"/>
          <w:sz w:val="24"/>
          <w:szCs w:val="24"/>
        </w:rPr>
        <w:t>the</w:t>
      </w:r>
      <w:r w:rsidR="004C434C">
        <w:rPr>
          <w:rFonts w:ascii="Arial" w:hAnsi="Arial" w:cs="Arial"/>
          <w:sz w:val="24"/>
          <w:szCs w:val="24"/>
        </w:rPr>
        <w:t xml:space="preserve"> review.</w:t>
      </w:r>
    </w:p>
    <w:p w14:paraId="3FE71275" w14:textId="2ADE5C20" w:rsidR="00DA34C8" w:rsidRPr="00977C4F" w:rsidRDefault="00DA34C8" w:rsidP="00082564">
      <w:pPr>
        <w:rPr>
          <w:rFonts w:ascii="Arial" w:hAnsi="Arial" w:cs="Arial"/>
          <w:sz w:val="24"/>
          <w:szCs w:val="24"/>
        </w:rPr>
      </w:pPr>
      <w:r w:rsidRPr="00977C4F">
        <w:rPr>
          <w:rFonts w:ascii="Arial" w:hAnsi="Arial" w:cs="Arial"/>
          <w:sz w:val="24"/>
          <w:szCs w:val="24"/>
        </w:rPr>
        <w:t xml:space="preserve">The DAIP </w:t>
      </w:r>
      <w:r w:rsidR="00471E05" w:rsidRPr="00977C4F">
        <w:rPr>
          <w:rFonts w:ascii="Arial" w:hAnsi="Arial" w:cs="Arial"/>
          <w:sz w:val="24"/>
          <w:szCs w:val="24"/>
        </w:rPr>
        <w:t>states Council’s commitment and plan</w:t>
      </w:r>
      <w:r w:rsidR="00D236A5" w:rsidRPr="00977C4F">
        <w:rPr>
          <w:rFonts w:ascii="Arial" w:hAnsi="Arial" w:cs="Arial"/>
          <w:sz w:val="24"/>
          <w:szCs w:val="24"/>
        </w:rPr>
        <w:t>ned</w:t>
      </w:r>
      <w:r w:rsidR="00471E05" w:rsidRPr="00977C4F">
        <w:rPr>
          <w:rFonts w:ascii="Arial" w:hAnsi="Arial" w:cs="Arial"/>
          <w:sz w:val="24"/>
          <w:szCs w:val="24"/>
        </w:rPr>
        <w:t xml:space="preserve"> responses to the current and future challenges faced by people with disability in </w:t>
      </w:r>
      <w:r w:rsidRPr="00977C4F">
        <w:rPr>
          <w:rFonts w:ascii="Arial" w:hAnsi="Arial" w:cs="Arial"/>
          <w:sz w:val="24"/>
          <w:szCs w:val="24"/>
        </w:rPr>
        <w:t>Moreland</w:t>
      </w:r>
      <w:r w:rsidR="00471E05" w:rsidRPr="00977C4F">
        <w:rPr>
          <w:rFonts w:ascii="Arial" w:hAnsi="Arial" w:cs="Arial"/>
          <w:sz w:val="24"/>
          <w:szCs w:val="24"/>
        </w:rPr>
        <w:t xml:space="preserve">. </w:t>
      </w:r>
      <w:r w:rsidRPr="00977C4F">
        <w:rPr>
          <w:rFonts w:ascii="Arial" w:hAnsi="Arial" w:cs="Arial"/>
          <w:sz w:val="24"/>
          <w:szCs w:val="24"/>
        </w:rPr>
        <w:t xml:space="preserve">It is a </w:t>
      </w:r>
      <w:r w:rsidR="00471E05" w:rsidRPr="00977C4F">
        <w:rPr>
          <w:rFonts w:ascii="Arial" w:hAnsi="Arial" w:cs="Arial"/>
          <w:sz w:val="24"/>
          <w:szCs w:val="24"/>
        </w:rPr>
        <w:t xml:space="preserve">four-year </w:t>
      </w:r>
      <w:r w:rsidRPr="00977C4F">
        <w:rPr>
          <w:rFonts w:ascii="Arial" w:hAnsi="Arial" w:cs="Arial"/>
          <w:sz w:val="24"/>
          <w:szCs w:val="24"/>
        </w:rPr>
        <w:t>whole-of-Council plan</w:t>
      </w:r>
      <w:r w:rsidR="00471E05" w:rsidRPr="00977C4F">
        <w:rPr>
          <w:rFonts w:ascii="Arial" w:hAnsi="Arial" w:cs="Arial"/>
          <w:sz w:val="24"/>
          <w:szCs w:val="24"/>
        </w:rPr>
        <w:t>,</w:t>
      </w:r>
      <w:r w:rsidRPr="00977C4F">
        <w:rPr>
          <w:rFonts w:ascii="Arial" w:hAnsi="Arial" w:cs="Arial"/>
          <w:sz w:val="24"/>
          <w:szCs w:val="24"/>
        </w:rPr>
        <w:t xml:space="preserve"> with the aim of eliminating discrimination</w:t>
      </w:r>
      <w:r w:rsidR="00471E05" w:rsidRPr="00977C4F">
        <w:rPr>
          <w:rFonts w:ascii="Arial" w:hAnsi="Arial" w:cs="Arial"/>
          <w:sz w:val="24"/>
          <w:szCs w:val="24"/>
        </w:rPr>
        <w:t xml:space="preserve"> and inequity</w:t>
      </w:r>
      <w:r w:rsidRPr="00977C4F">
        <w:rPr>
          <w:rFonts w:ascii="Arial" w:hAnsi="Arial" w:cs="Arial"/>
          <w:sz w:val="24"/>
          <w:szCs w:val="24"/>
        </w:rPr>
        <w:t xml:space="preserve"> faced by people with disability </w:t>
      </w:r>
    </w:p>
    <w:p w14:paraId="78863B27" w14:textId="77777777" w:rsidR="00977C4F" w:rsidRDefault="00471E05" w:rsidP="00082564">
      <w:pPr>
        <w:rPr>
          <w:rFonts w:ascii="Arial" w:hAnsi="Arial" w:cs="Arial"/>
          <w:sz w:val="24"/>
          <w:szCs w:val="24"/>
        </w:rPr>
      </w:pPr>
      <w:r w:rsidRPr="00977C4F">
        <w:rPr>
          <w:rFonts w:ascii="Arial" w:hAnsi="Arial" w:cs="Arial"/>
          <w:sz w:val="24"/>
          <w:szCs w:val="24"/>
        </w:rPr>
        <w:t>Priorities and actions of the DAIP must therefore be informed by the experiences of people with disability and carers</w:t>
      </w:r>
      <w:r w:rsidR="00B46F9F" w:rsidRPr="00977C4F">
        <w:rPr>
          <w:rFonts w:ascii="Arial" w:hAnsi="Arial" w:cs="Arial"/>
          <w:sz w:val="24"/>
          <w:szCs w:val="24"/>
        </w:rPr>
        <w:t xml:space="preserve"> for whom it is created. </w:t>
      </w:r>
      <w:r w:rsidRPr="00977C4F">
        <w:rPr>
          <w:rFonts w:ascii="Arial" w:hAnsi="Arial" w:cs="Arial"/>
          <w:sz w:val="24"/>
          <w:szCs w:val="24"/>
        </w:rPr>
        <w:t xml:space="preserve">For this reason, </w:t>
      </w:r>
      <w:r w:rsidR="003739DB" w:rsidRPr="00977C4F">
        <w:rPr>
          <w:rFonts w:ascii="Arial" w:hAnsi="Arial" w:cs="Arial"/>
          <w:sz w:val="24"/>
          <w:szCs w:val="24"/>
        </w:rPr>
        <w:t>Council conducted a review of the DAIP</w:t>
      </w:r>
      <w:r w:rsidR="005467BD" w:rsidRPr="00977C4F">
        <w:rPr>
          <w:rFonts w:ascii="Arial" w:hAnsi="Arial" w:cs="Arial"/>
          <w:sz w:val="24"/>
          <w:szCs w:val="24"/>
        </w:rPr>
        <w:t>, led by the Community Development and Social Policy (CDSP) team</w:t>
      </w:r>
      <w:r w:rsidR="003739DB" w:rsidRPr="00977C4F">
        <w:rPr>
          <w:rFonts w:ascii="Arial" w:hAnsi="Arial" w:cs="Arial"/>
          <w:sz w:val="24"/>
          <w:szCs w:val="24"/>
        </w:rPr>
        <w:t xml:space="preserve">. This involved </w:t>
      </w:r>
      <w:r w:rsidRPr="00977C4F">
        <w:rPr>
          <w:rFonts w:ascii="Arial" w:hAnsi="Arial" w:cs="Arial"/>
          <w:sz w:val="24"/>
          <w:szCs w:val="24"/>
        </w:rPr>
        <w:t>extensive consultation with community members and staff</w:t>
      </w:r>
      <w:r w:rsidR="00B46F9F" w:rsidRPr="00977C4F">
        <w:rPr>
          <w:rFonts w:ascii="Arial" w:hAnsi="Arial" w:cs="Arial"/>
          <w:sz w:val="24"/>
          <w:szCs w:val="24"/>
        </w:rPr>
        <w:t xml:space="preserve"> over a period of six months</w:t>
      </w:r>
      <w:r w:rsidR="003739DB" w:rsidRPr="00977C4F">
        <w:rPr>
          <w:rFonts w:ascii="Arial" w:hAnsi="Arial" w:cs="Arial"/>
          <w:sz w:val="24"/>
          <w:szCs w:val="24"/>
        </w:rPr>
        <w:t xml:space="preserve"> in 2021</w:t>
      </w:r>
      <w:r w:rsidRPr="00977C4F">
        <w:rPr>
          <w:rFonts w:ascii="Arial" w:hAnsi="Arial" w:cs="Arial"/>
          <w:sz w:val="24"/>
          <w:szCs w:val="24"/>
        </w:rPr>
        <w:t>.</w:t>
      </w:r>
      <w:r w:rsidR="003739DB" w:rsidRPr="00977C4F">
        <w:rPr>
          <w:rFonts w:ascii="Arial" w:hAnsi="Arial" w:cs="Arial"/>
          <w:sz w:val="24"/>
          <w:szCs w:val="24"/>
        </w:rPr>
        <w:t xml:space="preserve"> Consultations focussed on identifying the achievements and areas for improvement by Council with regards to the needs of people with disability. </w:t>
      </w:r>
      <w:r w:rsidRPr="00977C4F">
        <w:rPr>
          <w:rFonts w:ascii="Arial" w:hAnsi="Arial" w:cs="Arial"/>
          <w:sz w:val="24"/>
          <w:szCs w:val="24"/>
        </w:rPr>
        <w:t xml:space="preserve"> </w:t>
      </w:r>
    </w:p>
    <w:p w14:paraId="7031A442" w14:textId="0F277A29" w:rsidR="001D1C86" w:rsidRPr="00977C4F" w:rsidRDefault="001D1C86" w:rsidP="00082564">
      <w:pPr>
        <w:rPr>
          <w:rFonts w:ascii="Arial" w:hAnsi="Arial" w:cs="Arial"/>
          <w:sz w:val="24"/>
          <w:szCs w:val="24"/>
        </w:rPr>
      </w:pPr>
      <w:r w:rsidRPr="00977C4F">
        <w:rPr>
          <w:rFonts w:ascii="Arial" w:hAnsi="Arial" w:cs="Arial"/>
          <w:sz w:val="24"/>
          <w:szCs w:val="24"/>
        </w:rPr>
        <w:t>A reference group of</w:t>
      </w:r>
      <w:r w:rsidR="00BF2347" w:rsidRPr="00977C4F">
        <w:rPr>
          <w:rFonts w:ascii="Arial" w:hAnsi="Arial" w:cs="Arial"/>
          <w:sz w:val="24"/>
          <w:szCs w:val="24"/>
        </w:rPr>
        <w:t xml:space="preserve"> 3</w:t>
      </w:r>
      <w:r w:rsidRPr="00977C4F">
        <w:rPr>
          <w:rFonts w:ascii="Arial" w:hAnsi="Arial" w:cs="Arial"/>
          <w:sz w:val="24"/>
          <w:szCs w:val="24"/>
        </w:rPr>
        <w:t xml:space="preserve"> community members (people with disability and carers) provided </w:t>
      </w:r>
      <w:r w:rsidR="00BF2347" w:rsidRPr="00977C4F">
        <w:rPr>
          <w:rFonts w:ascii="Arial" w:hAnsi="Arial" w:cs="Arial"/>
          <w:sz w:val="24"/>
          <w:szCs w:val="24"/>
        </w:rPr>
        <w:t xml:space="preserve">expert </w:t>
      </w:r>
      <w:r w:rsidRPr="00977C4F">
        <w:rPr>
          <w:rFonts w:ascii="Arial" w:hAnsi="Arial" w:cs="Arial"/>
          <w:sz w:val="24"/>
          <w:szCs w:val="24"/>
        </w:rPr>
        <w:t xml:space="preserve">guidance </w:t>
      </w:r>
      <w:r w:rsidR="00BF2347" w:rsidRPr="00977C4F">
        <w:rPr>
          <w:rFonts w:ascii="Arial" w:hAnsi="Arial" w:cs="Arial"/>
          <w:sz w:val="24"/>
          <w:szCs w:val="24"/>
        </w:rPr>
        <w:t>to the review process.</w:t>
      </w:r>
    </w:p>
    <w:p w14:paraId="3C322748" w14:textId="6EB5A430" w:rsidR="00DA34C8" w:rsidRPr="00977C4F" w:rsidRDefault="00471E05" w:rsidP="00082564">
      <w:pPr>
        <w:rPr>
          <w:rFonts w:ascii="Arial" w:hAnsi="Arial" w:cs="Arial"/>
          <w:sz w:val="24"/>
          <w:szCs w:val="24"/>
        </w:rPr>
      </w:pPr>
      <w:r w:rsidRPr="00977C4F">
        <w:rPr>
          <w:rFonts w:ascii="Arial" w:hAnsi="Arial" w:cs="Arial"/>
          <w:sz w:val="24"/>
          <w:szCs w:val="24"/>
        </w:rPr>
        <w:t xml:space="preserve">Findings </w:t>
      </w:r>
      <w:r w:rsidR="004F09DE" w:rsidRPr="00977C4F">
        <w:rPr>
          <w:rFonts w:ascii="Arial" w:hAnsi="Arial" w:cs="Arial"/>
          <w:sz w:val="24"/>
          <w:szCs w:val="24"/>
        </w:rPr>
        <w:t>from consultations</w:t>
      </w:r>
      <w:r w:rsidRPr="00977C4F">
        <w:rPr>
          <w:rFonts w:ascii="Arial" w:hAnsi="Arial" w:cs="Arial"/>
          <w:sz w:val="24"/>
          <w:szCs w:val="24"/>
        </w:rPr>
        <w:t xml:space="preserve"> are documented in</w:t>
      </w:r>
      <w:r w:rsidR="00B46F9F" w:rsidRPr="00977C4F">
        <w:rPr>
          <w:rFonts w:ascii="Arial" w:hAnsi="Arial" w:cs="Arial"/>
          <w:sz w:val="24"/>
          <w:szCs w:val="24"/>
        </w:rPr>
        <w:t xml:space="preserve"> </w:t>
      </w:r>
      <w:r w:rsidRPr="00977C4F">
        <w:rPr>
          <w:rFonts w:ascii="Arial" w:hAnsi="Arial" w:cs="Arial"/>
          <w:sz w:val="24"/>
          <w:szCs w:val="24"/>
        </w:rPr>
        <w:t xml:space="preserve">this report, and </w:t>
      </w:r>
      <w:r w:rsidR="00B46F9F" w:rsidRPr="00977C4F">
        <w:rPr>
          <w:rFonts w:ascii="Arial" w:hAnsi="Arial" w:cs="Arial"/>
          <w:sz w:val="24"/>
          <w:szCs w:val="24"/>
        </w:rPr>
        <w:t>directly</w:t>
      </w:r>
      <w:r w:rsidRPr="00977C4F">
        <w:rPr>
          <w:rFonts w:ascii="Arial" w:hAnsi="Arial" w:cs="Arial"/>
          <w:sz w:val="24"/>
          <w:szCs w:val="24"/>
        </w:rPr>
        <w:t xml:space="preserve"> inform </w:t>
      </w:r>
      <w:r w:rsidR="00B46F9F" w:rsidRPr="00977C4F">
        <w:rPr>
          <w:rFonts w:ascii="Arial" w:hAnsi="Arial" w:cs="Arial"/>
          <w:sz w:val="24"/>
          <w:szCs w:val="24"/>
        </w:rPr>
        <w:t xml:space="preserve">the </w:t>
      </w:r>
      <w:r w:rsidR="006A5045" w:rsidRPr="00977C4F">
        <w:rPr>
          <w:rFonts w:ascii="Arial" w:hAnsi="Arial" w:cs="Arial"/>
          <w:sz w:val="24"/>
          <w:szCs w:val="24"/>
        </w:rPr>
        <w:t>key action areas of the</w:t>
      </w:r>
      <w:r w:rsidR="00B46F9F" w:rsidRPr="00977C4F">
        <w:rPr>
          <w:rFonts w:ascii="Arial" w:hAnsi="Arial" w:cs="Arial"/>
          <w:sz w:val="24"/>
          <w:szCs w:val="24"/>
        </w:rPr>
        <w:t xml:space="preserve"> ne</w:t>
      </w:r>
      <w:r w:rsidR="006A5045" w:rsidRPr="00977C4F">
        <w:rPr>
          <w:rFonts w:ascii="Arial" w:hAnsi="Arial" w:cs="Arial"/>
          <w:sz w:val="24"/>
          <w:szCs w:val="24"/>
        </w:rPr>
        <w:t>w</w:t>
      </w:r>
      <w:r w:rsidR="00B46F9F" w:rsidRPr="00977C4F">
        <w:rPr>
          <w:rFonts w:ascii="Arial" w:hAnsi="Arial" w:cs="Arial"/>
          <w:sz w:val="24"/>
          <w:szCs w:val="24"/>
        </w:rPr>
        <w:t xml:space="preserve"> </w:t>
      </w:r>
      <w:r w:rsidRPr="00977C4F">
        <w:rPr>
          <w:rFonts w:ascii="Arial" w:hAnsi="Arial" w:cs="Arial"/>
          <w:sz w:val="24"/>
          <w:szCs w:val="24"/>
        </w:rPr>
        <w:t>DAIP</w:t>
      </w:r>
      <w:r w:rsidR="00B46F9F" w:rsidRPr="00977C4F">
        <w:rPr>
          <w:rFonts w:ascii="Arial" w:hAnsi="Arial" w:cs="Arial"/>
          <w:sz w:val="24"/>
          <w:szCs w:val="24"/>
        </w:rPr>
        <w:t xml:space="preserve"> for the period 20</w:t>
      </w:r>
      <w:r w:rsidR="00664A9E" w:rsidRPr="00977C4F">
        <w:rPr>
          <w:rFonts w:ascii="Arial" w:hAnsi="Arial" w:cs="Arial"/>
          <w:sz w:val="24"/>
          <w:szCs w:val="24"/>
        </w:rPr>
        <w:t>22</w:t>
      </w:r>
      <w:r w:rsidR="00B46F9F" w:rsidRPr="00977C4F">
        <w:rPr>
          <w:rFonts w:ascii="Arial" w:hAnsi="Arial" w:cs="Arial"/>
          <w:sz w:val="24"/>
          <w:szCs w:val="24"/>
        </w:rPr>
        <w:t xml:space="preserve"> to 2025.</w:t>
      </w:r>
      <w:r w:rsidR="004F09DE" w:rsidRPr="00977C4F">
        <w:rPr>
          <w:rFonts w:ascii="Arial" w:hAnsi="Arial" w:cs="Arial"/>
          <w:sz w:val="24"/>
          <w:szCs w:val="24"/>
        </w:rPr>
        <w:t xml:space="preserve"> </w:t>
      </w:r>
      <w:r w:rsidR="00B46F9F" w:rsidRPr="00977C4F">
        <w:rPr>
          <w:rFonts w:ascii="Arial" w:hAnsi="Arial" w:cs="Arial"/>
          <w:sz w:val="24"/>
          <w:szCs w:val="24"/>
        </w:rPr>
        <w:t>A draft of the new</w:t>
      </w:r>
      <w:r w:rsidRPr="00977C4F">
        <w:rPr>
          <w:rFonts w:ascii="Arial" w:hAnsi="Arial" w:cs="Arial"/>
          <w:sz w:val="24"/>
          <w:szCs w:val="24"/>
        </w:rPr>
        <w:t xml:space="preserve"> DAIP will be shared with the public to provide feedback in December 2021.</w:t>
      </w:r>
    </w:p>
    <w:p w14:paraId="6F8CC26D" w14:textId="5947EEC2" w:rsidR="001D1C86" w:rsidRPr="00977C4F" w:rsidRDefault="006605AD" w:rsidP="00082564">
      <w:pPr>
        <w:rPr>
          <w:rFonts w:ascii="Arial" w:hAnsi="Arial" w:cs="Arial"/>
          <w:sz w:val="24"/>
          <w:szCs w:val="24"/>
        </w:rPr>
      </w:pPr>
      <w:r w:rsidRPr="00977C4F">
        <w:rPr>
          <w:rFonts w:ascii="Arial" w:hAnsi="Arial" w:cs="Arial"/>
          <w:sz w:val="24"/>
          <w:szCs w:val="24"/>
        </w:rPr>
        <w:t>Council</w:t>
      </w:r>
      <w:r w:rsidR="005A24E3" w:rsidRPr="00977C4F">
        <w:rPr>
          <w:rFonts w:ascii="Arial" w:hAnsi="Arial" w:cs="Arial"/>
          <w:sz w:val="24"/>
          <w:szCs w:val="24"/>
        </w:rPr>
        <w:t xml:space="preserve"> extends it gratitude to community members, organisations and Council staff who participated in the consultations during the challenging time of the pandemic. Particular note is given to members of the reference group for their commitment and expertise in guiding the review process.</w:t>
      </w:r>
    </w:p>
    <w:p w14:paraId="7BAAD828" w14:textId="3FDD061B" w:rsidR="00977C4F" w:rsidRDefault="00977C4F">
      <w:pPr>
        <w:rPr>
          <w:rFonts w:ascii="Arial" w:hAnsi="Arial" w:cs="Arial"/>
          <w:b/>
          <w:color w:val="4472C4" w:themeColor="accent1"/>
          <w:sz w:val="32"/>
          <w:szCs w:val="32"/>
        </w:rPr>
      </w:pPr>
    </w:p>
    <w:p w14:paraId="51D0F07B" w14:textId="77777777" w:rsidR="00F23E05" w:rsidRDefault="00F23E05" w:rsidP="003724B1">
      <w:pPr>
        <w:rPr>
          <w:rFonts w:ascii="Arial" w:hAnsi="Arial" w:cs="Arial"/>
          <w:b/>
          <w:color w:val="4472C4" w:themeColor="accent1"/>
          <w:sz w:val="32"/>
          <w:szCs w:val="32"/>
        </w:rPr>
      </w:pPr>
    </w:p>
    <w:p w14:paraId="06AB4AF6" w14:textId="06B11074" w:rsidR="003724B1" w:rsidRDefault="003724B1" w:rsidP="003724B1">
      <w:pPr>
        <w:rPr>
          <w:rFonts w:ascii="Arial" w:hAnsi="Arial" w:cs="Arial"/>
          <w:b/>
          <w:color w:val="4472C4" w:themeColor="accent1"/>
          <w:sz w:val="32"/>
          <w:szCs w:val="32"/>
        </w:rPr>
      </w:pPr>
      <w:r>
        <w:rPr>
          <w:rFonts w:ascii="Arial" w:hAnsi="Arial" w:cs="Arial"/>
          <w:b/>
          <w:color w:val="4472C4" w:themeColor="accent1"/>
          <w:sz w:val="32"/>
          <w:szCs w:val="32"/>
        </w:rPr>
        <w:lastRenderedPageBreak/>
        <w:t>The Consultation Process</w:t>
      </w:r>
    </w:p>
    <w:p w14:paraId="7F226D00" w14:textId="18AE0820" w:rsidR="004C434C" w:rsidRPr="004C434C" w:rsidRDefault="00EB2B09" w:rsidP="004C434C">
      <w:pPr>
        <w:rPr>
          <w:rFonts w:ascii="Arial" w:hAnsi="Arial" w:cs="Arial"/>
          <w:sz w:val="24"/>
          <w:szCs w:val="24"/>
        </w:rPr>
      </w:pPr>
      <w:r w:rsidRPr="00977C4F">
        <w:rPr>
          <w:rFonts w:ascii="Arial" w:hAnsi="Arial" w:cs="Arial"/>
          <w:sz w:val="24"/>
          <w:szCs w:val="24"/>
        </w:rPr>
        <w:t xml:space="preserve">Individuals, community groups, organisations </w:t>
      </w:r>
      <w:r w:rsidR="00082564" w:rsidRPr="00977C4F">
        <w:rPr>
          <w:rFonts w:ascii="Arial" w:hAnsi="Arial" w:cs="Arial"/>
          <w:sz w:val="24"/>
          <w:szCs w:val="24"/>
        </w:rPr>
        <w:t>and Council staff were invited share their experiences</w:t>
      </w:r>
      <w:r w:rsidR="0015400A" w:rsidRPr="00977C4F">
        <w:rPr>
          <w:rFonts w:ascii="Arial" w:hAnsi="Arial" w:cs="Arial"/>
          <w:sz w:val="24"/>
          <w:szCs w:val="24"/>
        </w:rPr>
        <w:t xml:space="preserve">, views and recommendations with </w:t>
      </w:r>
      <w:r w:rsidR="00082564" w:rsidRPr="00977C4F">
        <w:rPr>
          <w:rFonts w:ascii="Arial" w:hAnsi="Arial" w:cs="Arial"/>
          <w:sz w:val="24"/>
          <w:szCs w:val="24"/>
        </w:rPr>
        <w:t>Council</w:t>
      </w:r>
      <w:r w:rsidR="0015400A" w:rsidRPr="00977C4F">
        <w:rPr>
          <w:rFonts w:ascii="Arial" w:hAnsi="Arial" w:cs="Arial"/>
          <w:sz w:val="24"/>
          <w:szCs w:val="24"/>
        </w:rPr>
        <w:t xml:space="preserve"> in </w:t>
      </w:r>
      <w:proofErr w:type="gramStart"/>
      <w:r w:rsidR="0015400A" w:rsidRPr="00977C4F">
        <w:rPr>
          <w:rFonts w:ascii="Arial" w:hAnsi="Arial" w:cs="Arial"/>
          <w:sz w:val="24"/>
          <w:szCs w:val="24"/>
        </w:rPr>
        <w:t>a number of</w:t>
      </w:r>
      <w:proofErr w:type="gramEnd"/>
      <w:r w:rsidR="0015400A" w:rsidRPr="00977C4F">
        <w:rPr>
          <w:rFonts w:ascii="Arial" w:hAnsi="Arial" w:cs="Arial"/>
          <w:sz w:val="24"/>
          <w:szCs w:val="24"/>
        </w:rPr>
        <w:t xml:space="preserve"> ways. </w:t>
      </w:r>
      <w:r w:rsidR="003739DB" w:rsidRPr="00977C4F">
        <w:rPr>
          <w:rFonts w:ascii="Arial" w:hAnsi="Arial" w:cs="Arial"/>
          <w:sz w:val="24"/>
          <w:szCs w:val="24"/>
        </w:rPr>
        <w:t>These included online and paper surveys, open submissions (written and by phone), individual interviews and group consultations</w:t>
      </w:r>
      <w:r w:rsidRPr="00977C4F">
        <w:rPr>
          <w:rFonts w:ascii="Arial" w:hAnsi="Arial" w:cs="Arial"/>
          <w:sz w:val="24"/>
          <w:szCs w:val="24"/>
        </w:rPr>
        <w:t xml:space="preserve"> facilitated by the CDSP team</w:t>
      </w:r>
      <w:r w:rsidR="003739DB" w:rsidRPr="00977C4F">
        <w:rPr>
          <w:rFonts w:ascii="Arial" w:hAnsi="Arial" w:cs="Arial"/>
          <w:sz w:val="24"/>
          <w:szCs w:val="24"/>
        </w:rPr>
        <w:t>. Council promoted these opportunities via its website, social media and targeted promotion to key community groups and organisations. Council staff from all departments were invited to participate in</w:t>
      </w:r>
      <w:r w:rsidR="003724B1" w:rsidRPr="00977C4F">
        <w:rPr>
          <w:rFonts w:ascii="Arial" w:hAnsi="Arial" w:cs="Arial"/>
          <w:sz w:val="24"/>
          <w:szCs w:val="24"/>
        </w:rPr>
        <w:t xml:space="preserve"> survey</w:t>
      </w:r>
      <w:r w:rsidRPr="00977C4F">
        <w:rPr>
          <w:rFonts w:ascii="Arial" w:hAnsi="Arial" w:cs="Arial"/>
          <w:sz w:val="24"/>
          <w:szCs w:val="24"/>
        </w:rPr>
        <w:t>s</w:t>
      </w:r>
      <w:r w:rsidR="003739DB" w:rsidRPr="00977C4F">
        <w:rPr>
          <w:rFonts w:ascii="Arial" w:hAnsi="Arial" w:cs="Arial"/>
          <w:sz w:val="24"/>
          <w:szCs w:val="24"/>
        </w:rPr>
        <w:t>,</w:t>
      </w:r>
      <w:r w:rsidR="003724B1" w:rsidRPr="00977C4F">
        <w:rPr>
          <w:rFonts w:ascii="Arial" w:hAnsi="Arial" w:cs="Arial"/>
          <w:sz w:val="24"/>
          <w:szCs w:val="24"/>
        </w:rPr>
        <w:t xml:space="preserve"> with key staff interviewed individually. </w:t>
      </w:r>
      <w:r w:rsidR="004F09DE" w:rsidRPr="00977C4F">
        <w:rPr>
          <w:rFonts w:ascii="Arial" w:hAnsi="Arial" w:cs="Arial"/>
          <w:sz w:val="24"/>
          <w:szCs w:val="24"/>
        </w:rPr>
        <w:t>Analysis of consultation data was conducted by an external consultan</w:t>
      </w:r>
      <w:r w:rsidRPr="00977C4F">
        <w:rPr>
          <w:rFonts w:ascii="Arial" w:hAnsi="Arial" w:cs="Arial"/>
          <w:sz w:val="24"/>
          <w:szCs w:val="24"/>
        </w:rPr>
        <w:t>t.</w:t>
      </w:r>
    </w:p>
    <w:p w14:paraId="0DD2E8B1" w14:textId="19F6D225" w:rsidR="005467BD" w:rsidRPr="00977C4F" w:rsidRDefault="000E3834" w:rsidP="005467BD">
      <w:pPr>
        <w:rPr>
          <w:rFonts w:ascii="Arial" w:hAnsi="Arial" w:cs="Arial"/>
          <w:sz w:val="24"/>
          <w:szCs w:val="24"/>
        </w:rPr>
      </w:pPr>
      <w:r w:rsidRPr="00977C4F">
        <w:rPr>
          <w:rFonts w:ascii="Arial" w:hAnsi="Arial" w:cs="Arial"/>
          <w:sz w:val="24"/>
          <w:szCs w:val="24"/>
        </w:rPr>
        <w:t xml:space="preserve">The following </w:t>
      </w:r>
      <w:r w:rsidR="004F09DE" w:rsidRPr="00977C4F">
        <w:rPr>
          <w:rFonts w:ascii="Arial" w:hAnsi="Arial" w:cs="Arial"/>
          <w:sz w:val="24"/>
          <w:szCs w:val="24"/>
        </w:rPr>
        <w:t xml:space="preserve">responses </w:t>
      </w:r>
      <w:r w:rsidR="004043CB">
        <w:rPr>
          <w:rFonts w:ascii="Arial" w:hAnsi="Arial" w:cs="Arial"/>
          <w:sz w:val="24"/>
          <w:szCs w:val="24"/>
        </w:rPr>
        <w:t xml:space="preserve">were received and </w:t>
      </w:r>
      <w:r w:rsidR="004F09DE" w:rsidRPr="00977C4F">
        <w:rPr>
          <w:rFonts w:ascii="Arial" w:hAnsi="Arial" w:cs="Arial"/>
          <w:sz w:val="24"/>
          <w:szCs w:val="24"/>
        </w:rPr>
        <w:t>informed this report</w:t>
      </w:r>
      <w:r w:rsidR="003724B1" w:rsidRPr="00977C4F">
        <w:rPr>
          <w:rFonts w:ascii="Arial" w:hAnsi="Arial" w:cs="Arial"/>
          <w:sz w:val="24"/>
          <w:szCs w:val="24"/>
        </w:rPr>
        <w:t>:</w:t>
      </w:r>
    </w:p>
    <w:p w14:paraId="483AB5C6" w14:textId="0F147E75" w:rsidR="0014527A" w:rsidRPr="00977C4F" w:rsidRDefault="0014527A" w:rsidP="000E3834">
      <w:pPr>
        <w:pStyle w:val="ListParagraph"/>
        <w:numPr>
          <w:ilvl w:val="0"/>
          <w:numId w:val="5"/>
        </w:numPr>
        <w:rPr>
          <w:rFonts w:ascii="Arial" w:hAnsi="Arial" w:cs="Arial"/>
          <w:sz w:val="24"/>
          <w:szCs w:val="24"/>
        </w:rPr>
      </w:pPr>
      <w:r w:rsidRPr="00977C4F">
        <w:rPr>
          <w:rFonts w:ascii="Arial" w:hAnsi="Arial" w:cs="Arial"/>
          <w:sz w:val="24"/>
          <w:szCs w:val="24"/>
        </w:rPr>
        <w:t xml:space="preserve">101 </w:t>
      </w:r>
      <w:r w:rsidR="000252F9" w:rsidRPr="00977C4F">
        <w:rPr>
          <w:rFonts w:ascii="Arial" w:hAnsi="Arial" w:cs="Arial"/>
          <w:sz w:val="24"/>
          <w:szCs w:val="24"/>
        </w:rPr>
        <w:t xml:space="preserve">community </w:t>
      </w:r>
      <w:r w:rsidRPr="00977C4F">
        <w:rPr>
          <w:rFonts w:ascii="Arial" w:hAnsi="Arial" w:cs="Arial"/>
          <w:sz w:val="24"/>
          <w:szCs w:val="24"/>
        </w:rPr>
        <w:t xml:space="preserve">survey responses </w:t>
      </w:r>
      <w:r w:rsidR="00EB2B09" w:rsidRPr="00977C4F">
        <w:rPr>
          <w:rFonts w:ascii="Arial" w:hAnsi="Arial" w:cs="Arial"/>
          <w:sz w:val="24"/>
          <w:szCs w:val="24"/>
        </w:rPr>
        <w:t>(</w:t>
      </w:r>
      <w:r w:rsidR="0044093E" w:rsidRPr="00977C4F">
        <w:rPr>
          <w:rFonts w:ascii="Arial" w:hAnsi="Arial" w:cs="Arial"/>
          <w:sz w:val="24"/>
          <w:szCs w:val="24"/>
        </w:rPr>
        <w:t xml:space="preserve">including </w:t>
      </w:r>
      <w:r w:rsidR="00EB2B09" w:rsidRPr="00977C4F">
        <w:rPr>
          <w:rFonts w:ascii="Arial" w:hAnsi="Arial" w:cs="Arial"/>
          <w:sz w:val="24"/>
          <w:szCs w:val="24"/>
        </w:rPr>
        <w:t>33 people</w:t>
      </w:r>
      <w:r w:rsidR="0044093E" w:rsidRPr="00977C4F">
        <w:rPr>
          <w:rFonts w:ascii="Arial" w:hAnsi="Arial" w:cs="Arial"/>
          <w:sz w:val="24"/>
          <w:szCs w:val="24"/>
        </w:rPr>
        <w:t xml:space="preserve"> </w:t>
      </w:r>
      <w:r w:rsidR="00EB2B09" w:rsidRPr="00977C4F">
        <w:rPr>
          <w:rFonts w:ascii="Arial" w:hAnsi="Arial" w:cs="Arial"/>
          <w:sz w:val="24"/>
          <w:szCs w:val="24"/>
        </w:rPr>
        <w:t>with disability, 31 carers</w:t>
      </w:r>
      <w:r w:rsidR="0044093E" w:rsidRPr="00977C4F">
        <w:rPr>
          <w:rFonts w:ascii="Arial" w:hAnsi="Arial" w:cs="Arial"/>
          <w:sz w:val="24"/>
          <w:szCs w:val="24"/>
        </w:rPr>
        <w:t>)</w:t>
      </w:r>
    </w:p>
    <w:p w14:paraId="357B62F8" w14:textId="3BAFF368" w:rsidR="005467BD" w:rsidRPr="00977C4F" w:rsidRDefault="005467BD" w:rsidP="000E3834">
      <w:pPr>
        <w:pStyle w:val="ListParagraph"/>
        <w:numPr>
          <w:ilvl w:val="0"/>
          <w:numId w:val="5"/>
        </w:numPr>
        <w:rPr>
          <w:rFonts w:ascii="Arial" w:hAnsi="Arial" w:cs="Arial"/>
          <w:sz w:val="24"/>
          <w:szCs w:val="24"/>
        </w:rPr>
      </w:pPr>
      <w:r w:rsidRPr="00977C4F">
        <w:rPr>
          <w:rFonts w:ascii="Arial" w:hAnsi="Arial" w:cs="Arial"/>
          <w:sz w:val="24"/>
          <w:szCs w:val="24"/>
        </w:rPr>
        <w:t xml:space="preserve">2 </w:t>
      </w:r>
      <w:r w:rsidR="000252F9" w:rsidRPr="00977C4F">
        <w:rPr>
          <w:rFonts w:ascii="Arial" w:hAnsi="Arial" w:cs="Arial"/>
          <w:sz w:val="24"/>
          <w:szCs w:val="24"/>
        </w:rPr>
        <w:t>community</w:t>
      </w:r>
      <w:r w:rsidRPr="00977C4F">
        <w:rPr>
          <w:rFonts w:ascii="Arial" w:hAnsi="Arial" w:cs="Arial"/>
          <w:sz w:val="24"/>
          <w:szCs w:val="24"/>
        </w:rPr>
        <w:t xml:space="preserve"> responses </w:t>
      </w:r>
      <w:r w:rsidR="000252F9" w:rsidRPr="00977C4F">
        <w:rPr>
          <w:rFonts w:ascii="Arial" w:hAnsi="Arial" w:cs="Arial"/>
          <w:sz w:val="24"/>
          <w:szCs w:val="24"/>
        </w:rPr>
        <w:t>on Conversations Moreland on the impact of Covid-19</w:t>
      </w:r>
    </w:p>
    <w:p w14:paraId="622C5F76" w14:textId="58BC9255" w:rsidR="005467BD" w:rsidRPr="00977C4F" w:rsidRDefault="005467BD" w:rsidP="000E3834">
      <w:pPr>
        <w:pStyle w:val="ListParagraph"/>
        <w:numPr>
          <w:ilvl w:val="0"/>
          <w:numId w:val="5"/>
        </w:numPr>
        <w:rPr>
          <w:rFonts w:ascii="Arial" w:hAnsi="Arial" w:cs="Arial"/>
          <w:sz w:val="24"/>
          <w:szCs w:val="24"/>
        </w:rPr>
      </w:pPr>
      <w:r w:rsidRPr="00977C4F">
        <w:rPr>
          <w:rFonts w:ascii="Arial" w:hAnsi="Arial" w:cs="Arial"/>
          <w:sz w:val="24"/>
          <w:szCs w:val="24"/>
        </w:rPr>
        <w:t xml:space="preserve">1 submission </w:t>
      </w:r>
      <w:r w:rsidR="000252F9" w:rsidRPr="00977C4F">
        <w:rPr>
          <w:rFonts w:ascii="Arial" w:hAnsi="Arial" w:cs="Arial"/>
          <w:sz w:val="24"/>
          <w:szCs w:val="24"/>
        </w:rPr>
        <w:t>from a community group</w:t>
      </w:r>
    </w:p>
    <w:p w14:paraId="362C67A2" w14:textId="271A2341" w:rsidR="005467BD" w:rsidRPr="00977C4F" w:rsidRDefault="005467BD" w:rsidP="000E3834">
      <w:pPr>
        <w:pStyle w:val="ListParagraph"/>
        <w:numPr>
          <w:ilvl w:val="0"/>
          <w:numId w:val="5"/>
        </w:numPr>
        <w:rPr>
          <w:rFonts w:ascii="Arial" w:hAnsi="Arial" w:cs="Arial"/>
          <w:sz w:val="24"/>
          <w:szCs w:val="24"/>
        </w:rPr>
      </w:pPr>
      <w:r w:rsidRPr="00977C4F">
        <w:rPr>
          <w:rFonts w:ascii="Arial" w:hAnsi="Arial" w:cs="Arial"/>
          <w:sz w:val="24"/>
          <w:szCs w:val="24"/>
        </w:rPr>
        <w:t>18 consultations</w:t>
      </w:r>
      <w:r w:rsidR="00FF12E1" w:rsidRPr="00977C4F">
        <w:rPr>
          <w:rFonts w:ascii="Arial" w:hAnsi="Arial" w:cs="Arial"/>
          <w:sz w:val="24"/>
          <w:szCs w:val="24"/>
        </w:rPr>
        <w:t xml:space="preserve"> with individuals and groups including people with disability</w:t>
      </w:r>
      <w:r w:rsidR="005C71EE" w:rsidRPr="00977C4F">
        <w:rPr>
          <w:rFonts w:ascii="Arial" w:hAnsi="Arial" w:cs="Arial"/>
          <w:sz w:val="24"/>
          <w:szCs w:val="24"/>
        </w:rPr>
        <w:t>, carers, and organisations</w:t>
      </w:r>
    </w:p>
    <w:p w14:paraId="6F21FC4F" w14:textId="67AFD3AE" w:rsidR="000E3834" w:rsidRPr="00977C4F" w:rsidRDefault="005467BD" w:rsidP="000E3834">
      <w:pPr>
        <w:pStyle w:val="ListParagraph"/>
        <w:numPr>
          <w:ilvl w:val="0"/>
          <w:numId w:val="5"/>
        </w:numPr>
        <w:rPr>
          <w:rFonts w:ascii="Arial" w:hAnsi="Arial" w:cs="Arial"/>
          <w:sz w:val="24"/>
          <w:szCs w:val="24"/>
        </w:rPr>
      </w:pPr>
      <w:r w:rsidRPr="00977C4F">
        <w:rPr>
          <w:rFonts w:ascii="Arial" w:hAnsi="Arial" w:cs="Arial"/>
          <w:sz w:val="24"/>
          <w:szCs w:val="24"/>
        </w:rPr>
        <w:t>I</w:t>
      </w:r>
      <w:r w:rsidR="005C71EE" w:rsidRPr="00977C4F">
        <w:rPr>
          <w:rFonts w:ascii="Arial" w:hAnsi="Arial" w:cs="Arial"/>
          <w:sz w:val="24"/>
          <w:szCs w:val="24"/>
        </w:rPr>
        <w:t xml:space="preserve">ndividual and group consultations </w:t>
      </w:r>
      <w:r w:rsidRPr="00977C4F">
        <w:rPr>
          <w:rFonts w:ascii="Arial" w:hAnsi="Arial" w:cs="Arial"/>
          <w:sz w:val="24"/>
          <w:szCs w:val="24"/>
        </w:rPr>
        <w:t xml:space="preserve">with </w:t>
      </w:r>
      <w:r w:rsidR="000E3834" w:rsidRPr="00977C4F">
        <w:rPr>
          <w:rFonts w:ascii="Arial" w:hAnsi="Arial" w:cs="Arial"/>
          <w:sz w:val="24"/>
          <w:szCs w:val="24"/>
        </w:rPr>
        <w:t>Council</w:t>
      </w:r>
      <w:r w:rsidRPr="00977C4F">
        <w:rPr>
          <w:rFonts w:ascii="Arial" w:hAnsi="Arial" w:cs="Arial"/>
          <w:sz w:val="24"/>
          <w:szCs w:val="24"/>
        </w:rPr>
        <w:t xml:space="preserve"> staff from 26 </w:t>
      </w:r>
      <w:r w:rsidR="00FF12E1" w:rsidRPr="00977C4F">
        <w:rPr>
          <w:rFonts w:ascii="Arial" w:hAnsi="Arial" w:cs="Arial"/>
          <w:sz w:val="24"/>
          <w:szCs w:val="24"/>
        </w:rPr>
        <w:t>Council programs</w:t>
      </w:r>
    </w:p>
    <w:p w14:paraId="65F7ADFD" w14:textId="6F1506A9" w:rsidR="000E3834" w:rsidRDefault="005467BD" w:rsidP="000E3834">
      <w:pPr>
        <w:pStyle w:val="ListParagraph"/>
        <w:numPr>
          <w:ilvl w:val="0"/>
          <w:numId w:val="5"/>
        </w:numPr>
        <w:rPr>
          <w:rFonts w:ascii="Arial" w:hAnsi="Arial" w:cs="Arial"/>
          <w:sz w:val="24"/>
          <w:szCs w:val="24"/>
        </w:rPr>
      </w:pPr>
      <w:r w:rsidRPr="00977C4F">
        <w:rPr>
          <w:rFonts w:ascii="Arial" w:hAnsi="Arial" w:cs="Arial"/>
          <w:sz w:val="24"/>
          <w:szCs w:val="24"/>
        </w:rPr>
        <w:t xml:space="preserve">24 </w:t>
      </w:r>
      <w:r w:rsidR="00FF12E1" w:rsidRPr="00977C4F">
        <w:rPr>
          <w:rFonts w:ascii="Arial" w:hAnsi="Arial" w:cs="Arial"/>
          <w:sz w:val="24"/>
          <w:szCs w:val="24"/>
        </w:rPr>
        <w:t xml:space="preserve">staff </w:t>
      </w:r>
      <w:r w:rsidRPr="00977C4F">
        <w:rPr>
          <w:rFonts w:ascii="Arial" w:hAnsi="Arial" w:cs="Arial"/>
          <w:sz w:val="24"/>
          <w:szCs w:val="24"/>
        </w:rPr>
        <w:t>survey responses</w:t>
      </w:r>
      <w:r w:rsidR="004043CB">
        <w:rPr>
          <w:rFonts w:ascii="Arial" w:hAnsi="Arial" w:cs="Arial"/>
          <w:sz w:val="24"/>
          <w:szCs w:val="24"/>
        </w:rPr>
        <w:t>.</w:t>
      </w:r>
    </w:p>
    <w:p w14:paraId="7AEF1486" w14:textId="77777777" w:rsidR="00977C4F" w:rsidRPr="00977C4F" w:rsidRDefault="00977C4F" w:rsidP="00977C4F">
      <w:pPr>
        <w:pStyle w:val="ListParagraph"/>
        <w:rPr>
          <w:rFonts w:ascii="Arial" w:hAnsi="Arial" w:cs="Arial"/>
          <w:sz w:val="24"/>
          <w:szCs w:val="24"/>
        </w:rPr>
      </w:pPr>
    </w:p>
    <w:p w14:paraId="2A91BD55" w14:textId="67B34E5E" w:rsidR="005567CE" w:rsidRDefault="005567CE" w:rsidP="00480063">
      <w:pPr>
        <w:pStyle w:val="Heading2"/>
        <w:spacing w:after="120"/>
        <w:rPr>
          <w:rFonts w:ascii="Arial" w:hAnsi="Arial" w:cs="Arial"/>
          <w:sz w:val="28"/>
          <w:szCs w:val="28"/>
        </w:rPr>
      </w:pPr>
      <w:r w:rsidRPr="00480063">
        <w:rPr>
          <w:rFonts w:ascii="Arial" w:hAnsi="Arial" w:cs="Arial"/>
          <w:sz w:val="28"/>
          <w:szCs w:val="28"/>
        </w:rPr>
        <w:t>Limitations</w:t>
      </w:r>
    </w:p>
    <w:p w14:paraId="4E890A6D" w14:textId="40F361E0" w:rsidR="00002180" w:rsidRDefault="005C71EE" w:rsidP="00480063">
      <w:pPr>
        <w:spacing w:after="120"/>
        <w:rPr>
          <w:rFonts w:ascii="Arial" w:hAnsi="Arial" w:cs="Arial"/>
          <w:sz w:val="24"/>
          <w:szCs w:val="24"/>
        </w:rPr>
      </w:pPr>
      <w:r w:rsidRPr="00977C4F">
        <w:rPr>
          <w:rFonts w:ascii="Arial" w:hAnsi="Arial" w:cs="Arial"/>
          <w:sz w:val="24"/>
          <w:szCs w:val="24"/>
        </w:rPr>
        <w:t xml:space="preserve">Due to strict restrictions during the pandemic lockdowns, in-person consultations were not possible. Consultations were therefore conducted </w:t>
      </w:r>
      <w:r w:rsidR="005567CE" w:rsidRPr="00977C4F">
        <w:rPr>
          <w:rFonts w:ascii="Arial" w:hAnsi="Arial" w:cs="Arial"/>
          <w:sz w:val="24"/>
          <w:szCs w:val="24"/>
        </w:rPr>
        <w:t xml:space="preserve">by teleconference, video or survey methods. </w:t>
      </w:r>
      <w:r w:rsidRPr="00977C4F">
        <w:rPr>
          <w:rFonts w:ascii="Arial" w:hAnsi="Arial" w:cs="Arial"/>
          <w:sz w:val="24"/>
          <w:szCs w:val="24"/>
        </w:rPr>
        <w:t xml:space="preserve"> Consultation attendance was</w:t>
      </w:r>
      <w:r w:rsidR="005567CE" w:rsidRPr="00977C4F">
        <w:rPr>
          <w:rFonts w:ascii="Arial" w:hAnsi="Arial" w:cs="Arial"/>
          <w:sz w:val="24"/>
          <w:szCs w:val="24"/>
        </w:rPr>
        <w:t xml:space="preserve"> impacted by the disruptions caused by the pandemic to community groups and programs.</w:t>
      </w:r>
      <w:r w:rsidRPr="00977C4F">
        <w:rPr>
          <w:rFonts w:ascii="Arial" w:hAnsi="Arial" w:cs="Arial"/>
          <w:sz w:val="24"/>
          <w:szCs w:val="24"/>
        </w:rPr>
        <w:t xml:space="preserve"> </w:t>
      </w:r>
    </w:p>
    <w:p w14:paraId="53FE9854" w14:textId="6926B311" w:rsidR="00977C4F" w:rsidRDefault="00977C4F" w:rsidP="00480063">
      <w:pPr>
        <w:spacing w:after="120"/>
        <w:rPr>
          <w:rFonts w:ascii="Arial" w:hAnsi="Arial" w:cs="Arial"/>
          <w:sz w:val="24"/>
          <w:szCs w:val="24"/>
        </w:rPr>
      </w:pPr>
    </w:p>
    <w:p w14:paraId="1FB3F389" w14:textId="2316558A" w:rsidR="003A59F0" w:rsidRDefault="003A59F0" w:rsidP="009E6B68">
      <w:pPr>
        <w:rPr>
          <w:rFonts w:ascii="Arial" w:hAnsi="Arial" w:cs="Arial"/>
          <w:b/>
          <w:color w:val="4472C4" w:themeColor="accent1"/>
          <w:sz w:val="32"/>
          <w:szCs w:val="32"/>
        </w:rPr>
      </w:pPr>
      <w:r>
        <w:rPr>
          <w:rFonts w:ascii="Arial" w:hAnsi="Arial" w:cs="Arial"/>
          <w:b/>
          <w:color w:val="4472C4" w:themeColor="accent1"/>
          <w:sz w:val="32"/>
          <w:szCs w:val="32"/>
        </w:rPr>
        <w:t>Consultation f</w:t>
      </w:r>
      <w:r w:rsidR="009E6B68">
        <w:rPr>
          <w:rFonts w:ascii="Arial" w:hAnsi="Arial" w:cs="Arial"/>
          <w:b/>
          <w:color w:val="4472C4" w:themeColor="accent1"/>
          <w:sz w:val="32"/>
          <w:szCs w:val="32"/>
        </w:rPr>
        <w:t xml:space="preserve">indings </w:t>
      </w:r>
    </w:p>
    <w:p w14:paraId="0DDCB995" w14:textId="0418CEC3" w:rsidR="009E6B68" w:rsidRDefault="003A59F0" w:rsidP="00F83923">
      <w:pPr>
        <w:spacing w:after="80" w:line="276" w:lineRule="auto"/>
        <w:rPr>
          <w:rFonts w:ascii="Arial" w:hAnsi="Arial" w:cs="Arial"/>
          <w:sz w:val="24"/>
          <w:szCs w:val="24"/>
        </w:rPr>
      </w:pPr>
      <w:r w:rsidRPr="00977C4F">
        <w:rPr>
          <w:rFonts w:ascii="Arial" w:hAnsi="Arial" w:cs="Arial"/>
          <w:sz w:val="24"/>
          <w:szCs w:val="24"/>
        </w:rPr>
        <w:t xml:space="preserve">This section outlines </w:t>
      </w:r>
      <w:r w:rsidR="00F83923" w:rsidRPr="00977C4F">
        <w:rPr>
          <w:rFonts w:ascii="Arial" w:hAnsi="Arial" w:cs="Arial"/>
          <w:sz w:val="24"/>
          <w:szCs w:val="24"/>
        </w:rPr>
        <w:t>common</w:t>
      </w:r>
      <w:r w:rsidRPr="00977C4F">
        <w:rPr>
          <w:rFonts w:ascii="Arial" w:hAnsi="Arial" w:cs="Arial"/>
          <w:sz w:val="24"/>
          <w:szCs w:val="24"/>
        </w:rPr>
        <w:t xml:space="preserve"> themes described by participants across </w:t>
      </w:r>
      <w:proofErr w:type="gramStart"/>
      <w:r w:rsidRPr="00977C4F">
        <w:rPr>
          <w:rFonts w:ascii="Arial" w:hAnsi="Arial" w:cs="Arial"/>
          <w:sz w:val="24"/>
          <w:szCs w:val="24"/>
        </w:rPr>
        <w:t>all of</w:t>
      </w:r>
      <w:proofErr w:type="gramEnd"/>
      <w:r w:rsidRPr="00977C4F">
        <w:rPr>
          <w:rFonts w:ascii="Arial" w:hAnsi="Arial" w:cs="Arial"/>
          <w:sz w:val="24"/>
          <w:szCs w:val="24"/>
        </w:rPr>
        <w:t xml:space="preserve"> the consultation data.</w:t>
      </w:r>
      <w:r w:rsidR="00F83923" w:rsidRPr="00977C4F">
        <w:rPr>
          <w:rFonts w:ascii="Arial" w:hAnsi="Arial" w:cs="Arial"/>
          <w:sz w:val="24"/>
          <w:szCs w:val="24"/>
        </w:rPr>
        <w:t xml:space="preserve"> </w:t>
      </w:r>
    </w:p>
    <w:p w14:paraId="46C0B474" w14:textId="69D7A705" w:rsidR="003D13C3" w:rsidRDefault="003D13C3" w:rsidP="00F83923">
      <w:pPr>
        <w:spacing w:after="80" w:line="276" w:lineRule="auto"/>
        <w:rPr>
          <w:rFonts w:ascii="Arial" w:hAnsi="Arial" w:cs="Arial"/>
          <w:sz w:val="24"/>
          <w:szCs w:val="24"/>
        </w:rPr>
      </w:pPr>
    </w:p>
    <w:p w14:paraId="78BE0306" w14:textId="4249E6C7" w:rsidR="003D13C3" w:rsidRPr="003D13C3" w:rsidRDefault="003D13C3" w:rsidP="003D13C3">
      <w:pPr>
        <w:pStyle w:val="Heading2"/>
        <w:rPr>
          <w:rFonts w:ascii="Arial" w:hAnsi="Arial" w:cs="Arial"/>
          <w:sz w:val="28"/>
          <w:szCs w:val="28"/>
        </w:rPr>
      </w:pPr>
      <w:r w:rsidRPr="003D13C3">
        <w:rPr>
          <w:rFonts w:ascii="Arial" w:hAnsi="Arial" w:cs="Arial"/>
          <w:sz w:val="28"/>
          <w:szCs w:val="28"/>
        </w:rPr>
        <w:t>What is Council doing well for people with disability?</w:t>
      </w:r>
    </w:p>
    <w:p w14:paraId="33E021E0" w14:textId="77777777" w:rsidR="003D13C3" w:rsidRPr="003D13C3" w:rsidRDefault="003D13C3" w:rsidP="003D13C3"/>
    <w:p w14:paraId="2C86F8E3" w14:textId="3AB3A422" w:rsidR="003D13C3" w:rsidRPr="003D13C3" w:rsidRDefault="003D13C3" w:rsidP="003D13C3">
      <w:pPr>
        <w:spacing w:after="80" w:line="276" w:lineRule="auto"/>
        <w:rPr>
          <w:rFonts w:ascii="Arial" w:hAnsi="Arial" w:cs="Arial"/>
          <w:sz w:val="24"/>
          <w:szCs w:val="24"/>
        </w:rPr>
      </w:pPr>
      <w:r>
        <w:rPr>
          <w:rFonts w:ascii="Arial" w:hAnsi="Arial" w:cs="Arial"/>
          <w:sz w:val="24"/>
          <w:szCs w:val="24"/>
        </w:rPr>
        <w:t xml:space="preserve">Key </w:t>
      </w:r>
      <w:r w:rsidRPr="003D13C3">
        <w:rPr>
          <w:rFonts w:ascii="Arial" w:hAnsi="Arial" w:cs="Arial"/>
          <w:sz w:val="24"/>
          <w:szCs w:val="24"/>
        </w:rPr>
        <w:t>strengths reported by participants were:</w:t>
      </w:r>
    </w:p>
    <w:p w14:paraId="5106F21B" w14:textId="77777777" w:rsidR="003D13C3" w:rsidRPr="003D13C3" w:rsidRDefault="003D13C3" w:rsidP="001079C4">
      <w:pPr>
        <w:spacing w:after="0" w:line="276" w:lineRule="auto"/>
        <w:ind w:left="720" w:hanging="720"/>
        <w:rPr>
          <w:rFonts w:ascii="Arial" w:hAnsi="Arial" w:cs="Arial"/>
          <w:sz w:val="24"/>
          <w:szCs w:val="24"/>
        </w:rPr>
      </w:pPr>
      <w:r w:rsidRPr="003D13C3">
        <w:rPr>
          <w:rFonts w:ascii="Arial" w:hAnsi="Arial" w:cs="Arial"/>
          <w:sz w:val="24"/>
          <w:szCs w:val="24"/>
        </w:rPr>
        <w:t>•</w:t>
      </w:r>
      <w:r w:rsidRPr="003D13C3">
        <w:rPr>
          <w:rFonts w:ascii="Arial" w:hAnsi="Arial" w:cs="Arial"/>
          <w:sz w:val="24"/>
          <w:szCs w:val="24"/>
        </w:rPr>
        <w:tab/>
        <w:t xml:space="preserve">Council commitment to access and inclusion, and inclusive Moreland Community </w:t>
      </w:r>
    </w:p>
    <w:p w14:paraId="1282E741" w14:textId="77777777" w:rsidR="003D13C3" w:rsidRPr="003D13C3" w:rsidRDefault="003D13C3" w:rsidP="001079C4">
      <w:pPr>
        <w:spacing w:after="0" w:line="276" w:lineRule="auto"/>
        <w:rPr>
          <w:rFonts w:ascii="Arial" w:hAnsi="Arial" w:cs="Arial"/>
          <w:sz w:val="24"/>
          <w:szCs w:val="24"/>
        </w:rPr>
      </w:pPr>
      <w:r w:rsidRPr="003D13C3">
        <w:rPr>
          <w:rFonts w:ascii="Arial" w:hAnsi="Arial" w:cs="Arial"/>
          <w:sz w:val="24"/>
          <w:szCs w:val="24"/>
        </w:rPr>
        <w:t>•</w:t>
      </w:r>
      <w:r w:rsidRPr="003D13C3">
        <w:rPr>
          <w:rFonts w:ascii="Arial" w:hAnsi="Arial" w:cs="Arial"/>
          <w:sz w:val="24"/>
          <w:szCs w:val="24"/>
        </w:rPr>
        <w:tab/>
        <w:t xml:space="preserve">Council services and programs </w:t>
      </w:r>
    </w:p>
    <w:p w14:paraId="42EE5C3D" w14:textId="1DDCB647" w:rsidR="003D13C3" w:rsidRPr="003D13C3" w:rsidRDefault="003D13C3" w:rsidP="001079C4">
      <w:pPr>
        <w:spacing w:after="0" w:line="276" w:lineRule="auto"/>
        <w:rPr>
          <w:rFonts w:ascii="Arial" w:hAnsi="Arial" w:cs="Arial"/>
          <w:sz w:val="24"/>
          <w:szCs w:val="24"/>
        </w:rPr>
      </w:pPr>
      <w:r w:rsidRPr="003D13C3">
        <w:rPr>
          <w:rFonts w:ascii="Arial" w:hAnsi="Arial" w:cs="Arial"/>
          <w:sz w:val="24"/>
          <w:szCs w:val="24"/>
        </w:rPr>
        <w:t>•</w:t>
      </w:r>
      <w:r w:rsidRPr="003D13C3">
        <w:rPr>
          <w:rFonts w:ascii="Arial" w:hAnsi="Arial" w:cs="Arial"/>
          <w:sz w:val="24"/>
          <w:szCs w:val="24"/>
        </w:rPr>
        <w:tab/>
        <w:t>Some improvements to public places and spaces</w:t>
      </w:r>
      <w:r>
        <w:rPr>
          <w:rFonts w:ascii="Arial" w:hAnsi="Arial" w:cs="Arial"/>
          <w:sz w:val="24"/>
          <w:szCs w:val="24"/>
        </w:rPr>
        <w:t>.</w:t>
      </w:r>
    </w:p>
    <w:p w14:paraId="4D556FC5" w14:textId="0B61CEDF" w:rsidR="003D13C3" w:rsidRPr="003D13C3" w:rsidRDefault="003D13C3" w:rsidP="003D13C3">
      <w:pPr>
        <w:spacing w:after="80" w:line="276" w:lineRule="auto"/>
        <w:rPr>
          <w:rFonts w:ascii="Arial" w:hAnsi="Arial" w:cs="Arial"/>
          <w:sz w:val="24"/>
          <w:szCs w:val="24"/>
        </w:rPr>
      </w:pPr>
      <w:r w:rsidRPr="003D13C3">
        <w:rPr>
          <w:rFonts w:ascii="Arial" w:hAnsi="Arial" w:cs="Arial"/>
          <w:sz w:val="24"/>
          <w:szCs w:val="24"/>
        </w:rPr>
        <w:lastRenderedPageBreak/>
        <w:t xml:space="preserve">In relation to Council’s commitment, </w:t>
      </w:r>
      <w:proofErr w:type="gramStart"/>
      <w:r w:rsidRPr="003D13C3">
        <w:rPr>
          <w:rFonts w:ascii="Arial" w:hAnsi="Arial" w:cs="Arial"/>
          <w:sz w:val="24"/>
          <w:szCs w:val="24"/>
        </w:rPr>
        <w:t>a number of</w:t>
      </w:r>
      <w:proofErr w:type="gramEnd"/>
      <w:r w:rsidRPr="003D13C3">
        <w:rPr>
          <w:rFonts w:ascii="Arial" w:hAnsi="Arial" w:cs="Arial"/>
          <w:sz w:val="24"/>
          <w:szCs w:val="24"/>
        </w:rPr>
        <w:t xml:space="preserve"> people acknowledged that having a Disability Access and Inclusion Plan and </w:t>
      </w:r>
      <w:r w:rsidR="00643CA9">
        <w:rPr>
          <w:rFonts w:ascii="Arial" w:hAnsi="Arial" w:cs="Arial"/>
          <w:sz w:val="24"/>
          <w:szCs w:val="24"/>
        </w:rPr>
        <w:t>Working Group</w:t>
      </w:r>
      <w:r w:rsidRPr="003D13C3">
        <w:rPr>
          <w:rFonts w:ascii="Arial" w:hAnsi="Arial" w:cs="Arial"/>
          <w:sz w:val="24"/>
          <w:szCs w:val="24"/>
        </w:rPr>
        <w:t xml:space="preserve"> was positive, as was the presence of staff at Council who care about inclusion. Some participants also reported feeling that Moreland is an inclusive community, that staff have inclusive attitudes and that Council is endeavouring to improve inclusion within the community. </w:t>
      </w:r>
    </w:p>
    <w:p w14:paraId="61ADA9B6" w14:textId="77777777" w:rsidR="003D13C3" w:rsidRPr="003D13C3" w:rsidRDefault="003D13C3" w:rsidP="003D13C3">
      <w:pPr>
        <w:spacing w:after="80" w:line="276" w:lineRule="auto"/>
        <w:rPr>
          <w:rFonts w:ascii="Arial" w:hAnsi="Arial" w:cs="Arial"/>
          <w:i/>
          <w:iCs/>
          <w:sz w:val="24"/>
          <w:szCs w:val="24"/>
        </w:rPr>
      </w:pPr>
      <w:r w:rsidRPr="003D13C3">
        <w:rPr>
          <w:rFonts w:ascii="Arial" w:hAnsi="Arial" w:cs="Arial"/>
          <w:i/>
          <w:iCs/>
          <w:sz w:val="24"/>
          <w:szCs w:val="24"/>
        </w:rPr>
        <w:t xml:space="preserve">“Moreland is an inclusive community and the Council endeavours to maintain and improve this inclusivity” (Person with disability)   </w:t>
      </w:r>
    </w:p>
    <w:p w14:paraId="4896705C" w14:textId="77777777" w:rsidR="00D00A63" w:rsidRDefault="00D00A63" w:rsidP="00D00A63">
      <w:pPr>
        <w:spacing w:after="80" w:line="276" w:lineRule="auto"/>
        <w:rPr>
          <w:rFonts w:ascii="Arial" w:hAnsi="Arial" w:cs="Arial"/>
          <w:sz w:val="24"/>
          <w:szCs w:val="24"/>
        </w:rPr>
      </w:pPr>
    </w:p>
    <w:p w14:paraId="54A08054" w14:textId="42B23D42" w:rsidR="00D00A63" w:rsidRPr="00D00A63" w:rsidRDefault="00D00A63" w:rsidP="00D00A63">
      <w:pPr>
        <w:spacing w:after="80" w:line="276" w:lineRule="auto"/>
        <w:rPr>
          <w:rFonts w:ascii="Arial" w:hAnsi="Arial" w:cs="Arial"/>
          <w:sz w:val="24"/>
          <w:szCs w:val="24"/>
        </w:rPr>
      </w:pPr>
      <w:r>
        <w:rPr>
          <w:rFonts w:ascii="Arial" w:hAnsi="Arial" w:cs="Arial"/>
          <w:sz w:val="24"/>
          <w:szCs w:val="24"/>
        </w:rPr>
        <w:t>Specifically, t</w:t>
      </w:r>
      <w:r w:rsidRPr="00D00A63">
        <w:rPr>
          <w:rFonts w:ascii="Arial" w:hAnsi="Arial" w:cs="Arial"/>
          <w:sz w:val="24"/>
          <w:szCs w:val="24"/>
        </w:rPr>
        <w:t>he Disability Working Group, comprising community members with lived experience of disability, was viewed by staff and community members as a key strength of the current DAIP. This working group has assisted Council in an advisory capacity to respond to the needs of people with disability in Moreland. Council staff frequently seek advice and expertise from working group members on the how to improve Council processes and policies for people with disability. Working group members share their expertise. Some members report positive personal outcomes resulting from the opportunity to advise Council on the issues which affect their lives.</w:t>
      </w:r>
    </w:p>
    <w:p w14:paraId="3F79B222" w14:textId="2C67EAA9" w:rsidR="003D13C3" w:rsidRPr="00D00A63" w:rsidRDefault="00D00A63" w:rsidP="00D00A63">
      <w:pPr>
        <w:spacing w:after="80" w:line="276" w:lineRule="auto"/>
        <w:rPr>
          <w:rFonts w:ascii="Arial" w:hAnsi="Arial" w:cs="Arial"/>
          <w:i/>
          <w:iCs/>
          <w:sz w:val="24"/>
          <w:szCs w:val="24"/>
        </w:rPr>
      </w:pPr>
      <w:r w:rsidRPr="00D00A63">
        <w:rPr>
          <w:rFonts w:ascii="Arial" w:hAnsi="Arial" w:cs="Arial"/>
          <w:i/>
          <w:iCs/>
          <w:sz w:val="24"/>
          <w:szCs w:val="24"/>
        </w:rPr>
        <w:t>“The DWG was the first environment where I felt taken seriously and respected as a person with lived experience, and worthy of a voice. The confidence and experience I gained from being on the working group was invaluable.” (Community member)</w:t>
      </w:r>
    </w:p>
    <w:p w14:paraId="0AC820AC" w14:textId="77777777" w:rsidR="00D00A63" w:rsidRDefault="00D00A63" w:rsidP="003D13C3">
      <w:pPr>
        <w:spacing w:after="80" w:line="276" w:lineRule="auto"/>
        <w:rPr>
          <w:rFonts w:ascii="Arial" w:hAnsi="Arial" w:cs="Arial"/>
          <w:sz w:val="24"/>
          <w:szCs w:val="24"/>
        </w:rPr>
      </w:pPr>
    </w:p>
    <w:p w14:paraId="5E54A074" w14:textId="3BE2D2E8" w:rsidR="003D13C3" w:rsidRPr="003D13C3" w:rsidRDefault="003D13C3" w:rsidP="003D13C3">
      <w:pPr>
        <w:spacing w:after="80" w:line="276" w:lineRule="auto"/>
        <w:rPr>
          <w:rFonts w:ascii="Arial" w:hAnsi="Arial" w:cs="Arial"/>
          <w:sz w:val="24"/>
          <w:szCs w:val="24"/>
        </w:rPr>
      </w:pPr>
      <w:proofErr w:type="gramStart"/>
      <w:r w:rsidRPr="003D13C3">
        <w:rPr>
          <w:rFonts w:ascii="Arial" w:hAnsi="Arial" w:cs="Arial"/>
          <w:sz w:val="24"/>
          <w:szCs w:val="24"/>
        </w:rPr>
        <w:t>A number of</w:t>
      </w:r>
      <w:proofErr w:type="gramEnd"/>
      <w:r w:rsidRPr="003D13C3">
        <w:rPr>
          <w:rFonts w:ascii="Arial" w:hAnsi="Arial" w:cs="Arial"/>
          <w:sz w:val="24"/>
          <w:szCs w:val="24"/>
        </w:rPr>
        <w:t xml:space="preserve"> participants reported positive experiences with Council services and programs, particularly library services, respite care and in-home care, and that these services are particularly important for people not eligible for the NDIS </w:t>
      </w:r>
    </w:p>
    <w:p w14:paraId="6F9C6D36" w14:textId="77777777" w:rsidR="003D13C3" w:rsidRPr="003D13C3" w:rsidRDefault="003D13C3" w:rsidP="003D13C3">
      <w:pPr>
        <w:spacing w:after="80" w:line="276" w:lineRule="auto"/>
        <w:rPr>
          <w:rFonts w:ascii="Arial" w:hAnsi="Arial" w:cs="Arial"/>
          <w:i/>
          <w:iCs/>
          <w:sz w:val="24"/>
          <w:szCs w:val="24"/>
        </w:rPr>
      </w:pPr>
      <w:r w:rsidRPr="003D13C3">
        <w:rPr>
          <w:rFonts w:ascii="Arial" w:hAnsi="Arial" w:cs="Arial"/>
          <w:i/>
          <w:iCs/>
          <w:sz w:val="24"/>
          <w:szCs w:val="24"/>
        </w:rPr>
        <w:t xml:space="preserve">“The Moreland council home care services are fantastic, since moving here my quality of life has improved dramatically thanks to being able to access such services at a price I can afford” (Person with disability) </w:t>
      </w:r>
    </w:p>
    <w:p w14:paraId="19721ABD" w14:textId="77777777" w:rsidR="003D13C3" w:rsidRDefault="003D13C3" w:rsidP="003D13C3">
      <w:pPr>
        <w:spacing w:after="80" w:line="276" w:lineRule="auto"/>
        <w:rPr>
          <w:rFonts w:ascii="Arial" w:hAnsi="Arial" w:cs="Arial"/>
          <w:sz w:val="24"/>
          <w:szCs w:val="24"/>
        </w:rPr>
      </w:pPr>
    </w:p>
    <w:p w14:paraId="5F16A01C" w14:textId="37497DF6" w:rsidR="003D13C3" w:rsidRPr="003D13C3" w:rsidRDefault="003D13C3" w:rsidP="003D13C3">
      <w:pPr>
        <w:spacing w:after="80" w:line="276" w:lineRule="auto"/>
        <w:rPr>
          <w:rFonts w:ascii="Arial" w:hAnsi="Arial" w:cs="Arial"/>
          <w:sz w:val="24"/>
          <w:szCs w:val="24"/>
        </w:rPr>
      </w:pPr>
      <w:r w:rsidRPr="003D13C3">
        <w:rPr>
          <w:rFonts w:ascii="Arial" w:hAnsi="Arial" w:cs="Arial"/>
          <w:sz w:val="24"/>
          <w:szCs w:val="24"/>
        </w:rPr>
        <w:t xml:space="preserve">There were </w:t>
      </w:r>
      <w:proofErr w:type="gramStart"/>
      <w:r w:rsidRPr="003D13C3">
        <w:rPr>
          <w:rFonts w:ascii="Arial" w:hAnsi="Arial" w:cs="Arial"/>
          <w:sz w:val="24"/>
          <w:szCs w:val="24"/>
        </w:rPr>
        <w:t>a large number of</w:t>
      </w:r>
      <w:proofErr w:type="gramEnd"/>
      <w:r w:rsidRPr="003D13C3">
        <w:rPr>
          <w:rFonts w:ascii="Arial" w:hAnsi="Arial" w:cs="Arial"/>
          <w:sz w:val="24"/>
          <w:szCs w:val="24"/>
        </w:rPr>
        <w:t xml:space="preserve"> comments about access barriers and issues with public places and spaces, however there were some positive comments about recent improvements to infrastructure. Examples included: </w:t>
      </w:r>
    </w:p>
    <w:p w14:paraId="020936CE" w14:textId="77777777" w:rsidR="003D13C3" w:rsidRPr="003D13C3" w:rsidRDefault="003D13C3" w:rsidP="003D13C3">
      <w:pPr>
        <w:spacing w:after="80" w:line="276" w:lineRule="auto"/>
        <w:ind w:left="720" w:hanging="720"/>
        <w:rPr>
          <w:rFonts w:ascii="Arial" w:hAnsi="Arial" w:cs="Arial"/>
          <w:sz w:val="24"/>
          <w:szCs w:val="24"/>
        </w:rPr>
      </w:pPr>
      <w:r w:rsidRPr="003D13C3">
        <w:rPr>
          <w:rFonts w:ascii="Arial" w:hAnsi="Arial" w:cs="Arial"/>
          <w:sz w:val="24"/>
          <w:szCs w:val="24"/>
        </w:rPr>
        <w:t>•</w:t>
      </w:r>
      <w:r w:rsidRPr="003D13C3">
        <w:rPr>
          <w:rFonts w:ascii="Arial" w:hAnsi="Arial" w:cs="Arial"/>
          <w:sz w:val="24"/>
          <w:szCs w:val="24"/>
        </w:rPr>
        <w:tab/>
        <w:t>Access to public transport has been improved in some areas with the new stations along Upfield line, and some tram stops have the elevated stops</w:t>
      </w:r>
    </w:p>
    <w:p w14:paraId="36882E24" w14:textId="77777777" w:rsidR="003D13C3" w:rsidRPr="003D13C3" w:rsidRDefault="003D13C3" w:rsidP="003D13C3">
      <w:pPr>
        <w:spacing w:after="80" w:line="276" w:lineRule="auto"/>
        <w:rPr>
          <w:rFonts w:ascii="Arial" w:hAnsi="Arial" w:cs="Arial"/>
          <w:sz w:val="24"/>
          <w:szCs w:val="24"/>
        </w:rPr>
      </w:pPr>
      <w:r w:rsidRPr="003D13C3">
        <w:rPr>
          <w:rFonts w:ascii="Arial" w:hAnsi="Arial" w:cs="Arial"/>
          <w:sz w:val="24"/>
          <w:szCs w:val="24"/>
        </w:rPr>
        <w:t>•</w:t>
      </w:r>
      <w:r w:rsidRPr="003D13C3">
        <w:rPr>
          <w:rFonts w:ascii="Arial" w:hAnsi="Arial" w:cs="Arial"/>
          <w:sz w:val="24"/>
          <w:szCs w:val="24"/>
        </w:rPr>
        <w:tab/>
        <w:t>Disabled toilet access at our new Coburg Cycling Club room</w:t>
      </w:r>
    </w:p>
    <w:p w14:paraId="215EE27D" w14:textId="77777777" w:rsidR="003D13C3" w:rsidRPr="003D13C3" w:rsidRDefault="003D13C3" w:rsidP="003D13C3">
      <w:pPr>
        <w:spacing w:after="80" w:line="276" w:lineRule="auto"/>
        <w:ind w:left="720" w:hanging="720"/>
        <w:rPr>
          <w:rFonts w:ascii="Arial" w:hAnsi="Arial" w:cs="Arial"/>
          <w:sz w:val="24"/>
          <w:szCs w:val="24"/>
        </w:rPr>
      </w:pPr>
      <w:r w:rsidRPr="003D13C3">
        <w:rPr>
          <w:rFonts w:ascii="Arial" w:hAnsi="Arial" w:cs="Arial"/>
          <w:sz w:val="24"/>
          <w:szCs w:val="24"/>
        </w:rPr>
        <w:t>•</w:t>
      </w:r>
      <w:r w:rsidRPr="003D13C3">
        <w:rPr>
          <w:rFonts w:ascii="Arial" w:hAnsi="Arial" w:cs="Arial"/>
          <w:sz w:val="24"/>
          <w:szCs w:val="24"/>
        </w:rPr>
        <w:tab/>
        <w:t xml:space="preserve">Local parks are more accessible. The new park at </w:t>
      </w:r>
      <w:proofErr w:type="spellStart"/>
      <w:r w:rsidRPr="003D13C3">
        <w:rPr>
          <w:rFonts w:ascii="Arial" w:hAnsi="Arial" w:cs="Arial"/>
          <w:sz w:val="24"/>
          <w:szCs w:val="24"/>
        </w:rPr>
        <w:t>Bulleke-Bek</w:t>
      </w:r>
      <w:proofErr w:type="spellEnd"/>
      <w:r w:rsidRPr="003D13C3">
        <w:rPr>
          <w:rFonts w:ascii="Arial" w:hAnsi="Arial" w:cs="Arial"/>
          <w:sz w:val="24"/>
          <w:szCs w:val="24"/>
        </w:rPr>
        <w:t xml:space="preserve"> Park does not use Lilydale topping, making it easier for wheelchair users to use this space.</w:t>
      </w:r>
    </w:p>
    <w:p w14:paraId="112F65B4" w14:textId="5CE2FB2D" w:rsidR="003D13C3" w:rsidRPr="003D13C3" w:rsidRDefault="003D13C3" w:rsidP="003D13C3">
      <w:pPr>
        <w:spacing w:after="80" w:line="276" w:lineRule="auto"/>
        <w:rPr>
          <w:rFonts w:ascii="Arial" w:hAnsi="Arial" w:cs="Arial"/>
          <w:i/>
          <w:iCs/>
          <w:sz w:val="24"/>
          <w:szCs w:val="24"/>
        </w:rPr>
      </w:pPr>
      <w:r w:rsidRPr="003D13C3">
        <w:rPr>
          <w:rFonts w:ascii="Arial" w:hAnsi="Arial" w:cs="Arial"/>
          <w:sz w:val="24"/>
          <w:szCs w:val="24"/>
        </w:rPr>
        <w:t xml:space="preserve">One participant also noted that overall Moreland is doing a good job </w:t>
      </w:r>
      <w:proofErr w:type="gramStart"/>
      <w:r w:rsidRPr="003D13C3">
        <w:rPr>
          <w:rFonts w:ascii="Arial" w:hAnsi="Arial" w:cs="Arial"/>
          <w:sz w:val="24"/>
          <w:szCs w:val="24"/>
        </w:rPr>
        <w:t>in regard to</w:t>
      </w:r>
      <w:proofErr w:type="gramEnd"/>
      <w:r w:rsidRPr="003D13C3">
        <w:rPr>
          <w:rFonts w:ascii="Arial" w:hAnsi="Arial" w:cs="Arial"/>
          <w:sz w:val="24"/>
          <w:szCs w:val="24"/>
        </w:rPr>
        <w:t xml:space="preserve"> accessibility for wheelchair users</w:t>
      </w:r>
      <w:r w:rsidR="00F347BC">
        <w:rPr>
          <w:rFonts w:ascii="Arial" w:hAnsi="Arial" w:cs="Arial"/>
          <w:sz w:val="24"/>
          <w:szCs w:val="24"/>
        </w:rPr>
        <w:t xml:space="preserve">: </w:t>
      </w:r>
      <w:r w:rsidRPr="003D13C3">
        <w:rPr>
          <w:rFonts w:ascii="Arial" w:hAnsi="Arial" w:cs="Arial"/>
          <w:i/>
          <w:iCs/>
          <w:sz w:val="24"/>
          <w:szCs w:val="24"/>
        </w:rPr>
        <w:t>“I use a wheelchair, so for me, accessibility is primarily about wheelchair-friendly facilities. Overall, I think Moreland Council is pretty good in this respect” (Person with disability)</w:t>
      </w:r>
    </w:p>
    <w:p w14:paraId="29227614" w14:textId="4AE4E458" w:rsidR="00F23E05" w:rsidRDefault="00F23E05">
      <w:pPr>
        <w:rPr>
          <w:rFonts w:ascii="Arial" w:eastAsiaTheme="majorEastAsia" w:hAnsi="Arial" w:cs="Arial"/>
          <w:color w:val="2F5496" w:themeColor="accent1" w:themeShade="BF"/>
          <w:sz w:val="28"/>
          <w:szCs w:val="28"/>
        </w:rPr>
      </w:pPr>
    </w:p>
    <w:p w14:paraId="5E337D97" w14:textId="57A67D51" w:rsidR="00643CA9" w:rsidRDefault="00643CA9" w:rsidP="008F40F0">
      <w:pPr>
        <w:pStyle w:val="Heading2"/>
        <w:spacing w:before="100" w:beforeAutospacing="1"/>
        <w:rPr>
          <w:rFonts w:ascii="Arial" w:hAnsi="Arial" w:cs="Arial"/>
          <w:sz w:val="28"/>
          <w:szCs w:val="28"/>
        </w:rPr>
      </w:pPr>
      <w:r>
        <w:rPr>
          <w:rFonts w:ascii="Arial" w:hAnsi="Arial" w:cs="Arial"/>
          <w:sz w:val="28"/>
          <w:szCs w:val="28"/>
        </w:rPr>
        <w:t xml:space="preserve">Areas for Council to strengthen and prioritise </w:t>
      </w:r>
    </w:p>
    <w:p w14:paraId="4E33ACAF" w14:textId="73AD661E" w:rsidR="005B345F" w:rsidRDefault="005B345F" w:rsidP="008F40F0">
      <w:pPr>
        <w:pStyle w:val="Heading2"/>
        <w:spacing w:before="100" w:beforeAutospacing="1"/>
        <w:rPr>
          <w:rFonts w:ascii="Arial" w:hAnsi="Arial" w:cs="Arial"/>
          <w:sz w:val="28"/>
          <w:szCs w:val="28"/>
        </w:rPr>
      </w:pPr>
      <w:r w:rsidRPr="008F40F0">
        <w:rPr>
          <w:rFonts w:ascii="Arial" w:hAnsi="Arial" w:cs="Arial"/>
          <w:sz w:val="28"/>
          <w:szCs w:val="28"/>
        </w:rPr>
        <w:t>Physical Access Barriers</w:t>
      </w:r>
    </w:p>
    <w:p w14:paraId="661416B1" w14:textId="77777777" w:rsidR="00C567E3" w:rsidRDefault="00C567E3" w:rsidP="001C2E10">
      <w:pPr>
        <w:spacing w:after="0" w:line="276" w:lineRule="auto"/>
        <w:rPr>
          <w:rFonts w:ascii="Arial" w:hAnsi="Arial" w:cs="Arial"/>
          <w:i/>
          <w:iCs/>
          <w:color w:val="00B050"/>
          <w:sz w:val="24"/>
          <w:szCs w:val="24"/>
        </w:rPr>
      </w:pPr>
    </w:p>
    <w:p w14:paraId="0480FFD8" w14:textId="511CB070" w:rsidR="001C2E10" w:rsidRPr="00977C4F" w:rsidRDefault="00C567E3" w:rsidP="001C2E10">
      <w:pPr>
        <w:spacing w:after="0" w:line="276" w:lineRule="auto"/>
        <w:rPr>
          <w:rFonts w:ascii="Arial" w:hAnsi="Arial" w:cs="Arial"/>
          <w:i/>
          <w:iCs/>
          <w:sz w:val="24"/>
          <w:szCs w:val="24"/>
        </w:rPr>
      </w:pPr>
      <w:r w:rsidRPr="00977C4F">
        <w:rPr>
          <w:rFonts w:ascii="Arial" w:hAnsi="Arial" w:cs="Arial"/>
          <w:i/>
          <w:iCs/>
          <w:sz w:val="24"/>
          <w:szCs w:val="24"/>
        </w:rPr>
        <w:t>“Many older buildings across Council are not accessible. While I realise that renovating buildings is a lengthy and expensive affair and cannot be done overnight, it would be great to aim for it.</w:t>
      </w:r>
      <w:r w:rsidR="004043CB">
        <w:rPr>
          <w:rFonts w:ascii="Arial" w:hAnsi="Arial" w:cs="Arial"/>
          <w:i/>
          <w:iCs/>
          <w:sz w:val="24"/>
          <w:szCs w:val="24"/>
        </w:rPr>
        <w:t xml:space="preserve"> (</w:t>
      </w:r>
      <w:r w:rsidRPr="00977C4F">
        <w:rPr>
          <w:rFonts w:ascii="Arial" w:hAnsi="Arial" w:cs="Arial"/>
          <w:i/>
          <w:iCs/>
          <w:sz w:val="24"/>
          <w:szCs w:val="24"/>
        </w:rPr>
        <w:t>Person with disability)</w:t>
      </w:r>
    </w:p>
    <w:p w14:paraId="44F2D54D" w14:textId="32EDCF01" w:rsidR="00C567E3" w:rsidRPr="00977C4F" w:rsidRDefault="00C567E3" w:rsidP="001C2E10">
      <w:pPr>
        <w:spacing w:after="0" w:line="276" w:lineRule="auto"/>
        <w:rPr>
          <w:rFonts w:ascii="Arial" w:hAnsi="Arial" w:cs="Arial"/>
          <w:i/>
          <w:iCs/>
          <w:sz w:val="24"/>
          <w:szCs w:val="24"/>
        </w:rPr>
      </w:pPr>
    </w:p>
    <w:p w14:paraId="5969E551" w14:textId="54A9AB07" w:rsidR="00C567E3" w:rsidRPr="00977C4F" w:rsidRDefault="00C567E3" w:rsidP="00C567E3">
      <w:pPr>
        <w:rPr>
          <w:rFonts w:ascii="Arial" w:hAnsi="Arial" w:cs="Arial"/>
          <w:i/>
          <w:iCs/>
          <w:sz w:val="24"/>
          <w:szCs w:val="24"/>
        </w:rPr>
      </w:pPr>
      <w:r w:rsidRPr="00977C4F">
        <w:rPr>
          <w:rFonts w:ascii="Arial" w:hAnsi="Arial" w:cs="Arial"/>
          <w:i/>
          <w:iCs/>
          <w:sz w:val="24"/>
          <w:szCs w:val="24"/>
        </w:rPr>
        <w:t>"Make sure that wherever there are stairs, there is a nearby safe alternative</w:t>
      </w:r>
      <w:r w:rsidR="00F83923" w:rsidRPr="00977C4F">
        <w:rPr>
          <w:rFonts w:ascii="Arial" w:hAnsi="Arial" w:cs="Arial"/>
          <w:i/>
          <w:iCs/>
          <w:sz w:val="24"/>
          <w:szCs w:val="24"/>
        </w:rPr>
        <w:t xml:space="preserve"> </w:t>
      </w:r>
      <w:r w:rsidRPr="00977C4F">
        <w:rPr>
          <w:rFonts w:ascii="Arial" w:hAnsi="Arial" w:cs="Arial"/>
          <w:i/>
          <w:iCs/>
          <w:sz w:val="24"/>
          <w:szCs w:val="24"/>
        </w:rPr>
        <w:t>for people with mobility issues” (Staff member)</w:t>
      </w:r>
    </w:p>
    <w:p w14:paraId="682B1FA5" w14:textId="77777777" w:rsidR="00C567E3" w:rsidRPr="00977C4F" w:rsidRDefault="00C567E3" w:rsidP="001C2E10">
      <w:pPr>
        <w:spacing w:after="0" w:line="276" w:lineRule="auto"/>
        <w:rPr>
          <w:rFonts w:ascii="Arial" w:hAnsi="Arial" w:cs="Arial"/>
          <w:i/>
          <w:iCs/>
          <w:sz w:val="24"/>
          <w:szCs w:val="24"/>
        </w:rPr>
      </w:pPr>
    </w:p>
    <w:p w14:paraId="44FB857E" w14:textId="0C130C6E" w:rsidR="005B345F" w:rsidRDefault="005B345F" w:rsidP="001C2E10">
      <w:pPr>
        <w:spacing w:after="0" w:line="276" w:lineRule="auto"/>
        <w:rPr>
          <w:rFonts w:ascii="Arial" w:hAnsi="Arial" w:cs="Arial"/>
          <w:sz w:val="24"/>
          <w:szCs w:val="24"/>
        </w:rPr>
      </w:pPr>
      <w:r w:rsidRPr="00977C4F">
        <w:rPr>
          <w:rFonts w:ascii="Arial" w:hAnsi="Arial" w:cs="Arial"/>
          <w:sz w:val="24"/>
          <w:szCs w:val="24"/>
        </w:rPr>
        <w:t>Physical access barriers were the most commonly reported issues by participants in the consultation</w:t>
      </w:r>
      <w:r w:rsidR="00C567E3" w:rsidRPr="00977C4F">
        <w:rPr>
          <w:rFonts w:ascii="Arial" w:hAnsi="Arial" w:cs="Arial"/>
          <w:sz w:val="24"/>
          <w:szCs w:val="24"/>
        </w:rPr>
        <w:t>s</w:t>
      </w:r>
      <w:r w:rsidRPr="00977C4F">
        <w:rPr>
          <w:rFonts w:ascii="Arial" w:hAnsi="Arial" w:cs="Arial"/>
          <w:sz w:val="24"/>
          <w:szCs w:val="24"/>
        </w:rPr>
        <w:t xml:space="preserve">, particularly by people with disability and carers. </w:t>
      </w:r>
      <w:r w:rsidR="000E44B3" w:rsidRPr="00977C4F">
        <w:rPr>
          <w:rFonts w:ascii="Arial" w:hAnsi="Arial" w:cs="Arial"/>
          <w:sz w:val="24"/>
          <w:szCs w:val="24"/>
        </w:rPr>
        <w:t>Physical</w:t>
      </w:r>
      <w:r w:rsidRPr="00977C4F">
        <w:rPr>
          <w:rFonts w:ascii="Arial" w:hAnsi="Arial" w:cs="Arial"/>
          <w:sz w:val="24"/>
          <w:szCs w:val="24"/>
        </w:rPr>
        <w:t xml:space="preserve"> access barriers were reported across all areas</w:t>
      </w:r>
      <w:r w:rsidR="000E44B3" w:rsidRPr="00977C4F">
        <w:rPr>
          <w:rFonts w:ascii="Arial" w:hAnsi="Arial" w:cs="Arial"/>
          <w:sz w:val="24"/>
          <w:szCs w:val="24"/>
        </w:rPr>
        <w:t xml:space="preserve"> of the current DAIP</w:t>
      </w:r>
      <w:r w:rsidRPr="00977C4F">
        <w:rPr>
          <w:rFonts w:ascii="Arial" w:hAnsi="Arial" w:cs="Arial"/>
          <w:sz w:val="24"/>
          <w:szCs w:val="24"/>
        </w:rPr>
        <w:t>, indicating that they are not only a barrier to accessing places and spaces, but also prevent</w:t>
      </w:r>
      <w:r w:rsidR="00F83923" w:rsidRPr="00977C4F">
        <w:rPr>
          <w:rFonts w:ascii="Arial" w:hAnsi="Arial" w:cs="Arial"/>
          <w:sz w:val="24"/>
          <w:szCs w:val="24"/>
        </w:rPr>
        <w:t>ed</w:t>
      </w:r>
      <w:r w:rsidRPr="00977C4F">
        <w:rPr>
          <w:rFonts w:ascii="Arial" w:hAnsi="Arial" w:cs="Arial"/>
          <w:sz w:val="24"/>
          <w:szCs w:val="24"/>
        </w:rPr>
        <w:t xml:space="preserve"> people from being able to access services and programs and fully participate in employment and civic life. </w:t>
      </w:r>
    </w:p>
    <w:p w14:paraId="51D0861E" w14:textId="77777777" w:rsidR="004043CB" w:rsidRPr="00977C4F" w:rsidRDefault="004043CB" w:rsidP="001C2E10">
      <w:pPr>
        <w:spacing w:after="0" w:line="276" w:lineRule="auto"/>
        <w:rPr>
          <w:rFonts w:ascii="Arial" w:hAnsi="Arial" w:cs="Arial"/>
          <w:sz w:val="24"/>
          <w:szCs w:val="24"/>
        </w:rPr>
      </w:pPr>
    </w:p>
    <w:p w14:paraId="6D613357" w14:textId="3F896BF9" w:rsidR="005B345F" w:rsidRPr="00977C4F" w:rsidRDefault="005B345F" w:rsidP="005B345F">
      <w:pPr>
        <w:spacing w:after="200" w:line="276" w:lineRule="auto"/>
        <w:rPr>
          <w:rFonts w:ascii="Arial" w:hAnsi="Arial" w:cs="Arial"/>
          <w:sz w:val="24"/>
          <w:szCs w:val="24"/>
        </w:rPr>
      </w:pPr>
      <w:r w:rsidRPr="00977C4F">
        <w:rPr>
          <w:rFonts w:ascii="Arial" w:hAnsi="Arial" w:cs="Arial"/>
          <w:sz w:val="24"/>
          <w:szCs w:val="24"/>
        </w:rPr>
        <w:t xml:space="preserve">Importantly, there </w:t>
      </w:r>
      <w:r w:rsidR="00F83923" w:rsidRPr="00977C4F">
        <w:rPr>
          <w:rFonts w:ascii="Arial" w:hAnsi="Arial" w:cs="Arial"/>
          <w:sz w:val="24"/>
          <w:szCs w:val="24"/>
        </w:rPr>
        <w:t>was</w:t>
      </w:r>
      <w:r w:rsidRPr="00977C4F">
        <w:rPr>
          <w:rFonts w:ascii="Arial" w:hAnsi="Arial" w:cs="Arial"/>
          <w:sz w:val="24"/>
          <w:szCs w:val="24"/>
        </w:rPr>
        <w:t xml:space="preserve"> a perception within the community that Council </w:t>
      </w:r>
      <w:r w:rsidR="000E44B3" w:rsidRPr="00977C4F">
        <w:rPr>
          <w:rFonts w:ascii="Arial" w:hAnsi="Arial" w:cs="Arial"/>
          <w:sz w:val="24"/>
          <w:szCs w:val="24"/>
        </w:rPr>
        <w:t>could do more</w:t>
      </w:r>
      <w:r w:rsidRPr="00977C4F">
        <w:rPr>
          <w:rFonts w:ascii="Arial" w:hAnsi="Arial" w:cs="Arial"/>
          <w:sz w:val="24"/>
          <w:szCs w:val="24"/>
        </w:rPr>
        <w:t xml:space="preserve"> </w:t>
      </w:r>
      <w:r w:rsidR="000E44B3" w:rsidRPr="00977C4F">
        <w:rPr>
          <w:rFonts w:ascii="Arial" w:hAnsi="Arial" w:cs="Arial"/>
          <w:sz w:val="24"/>
          <w:szCs w:val="24"/>
        </w:rPr>
        <w:t>to</w:t>
      </w:r>
      <w:r w:rsidRPr="00977C4F">
        <w:rPr>
          <w:rFonts w:ascii="Arial" w:hAnsi="Arial" w:cs="Arial"/>
          <w:sz w:val="24"/>
          <w:szCs w:val="24"/>
        </w:rPr>
        <w:t xml:space="preserve"> </w:t>
      </w:r>
      <w:r w:rsidR="000E44B3" w:rsidRPr="00977C4F">
        <w:rPr>
          <w:rFonts w:ascii="Arial" w:hAnsi="Arial" w:cs="Arial"/>
          <w:sz w:val="24"/>
          <w:szCs w:val="24"/>
        </w:rPr>
        <w:t>address</w:t>
      </w:r>
      <w:r w:rsidRPr="00977C4F">
        <w:rPr>
          <w:rFonts w:ascii="Arial" w:hAnsi="Arial" w:cs="Arial"/>
          <w:sz w:val="24"/>
          <w:szCs w:val="24"/>
        </w:rPr>
        <w:t xml:space="preserve"> </w:t>
      </w:r>
      <w:r w:rsidR="000E44B3" w:rsidRPr="00977C4F">
        <w:rPr>
          <w:rFonts w:ascii="Arial" w:hAnsi="Arial" w:cs="Arial"/>
          <w:sz w:val="24"/>
          <w:szCs w:val="24"/>
        </w:rPr>
        <w:t>phys</w:t>
      </w:r>
      <w:r w:rsidR="00460E66" w:rsidRPr="00977C4F">
        <w:rPr>
          <w:rFonts w:ascii="Arial" w:hAnsi="Arial" w:cs="Arial"/>
          <w:sz w:val="24"/>
          <w:szCs w:val="24"/>
        </w:rPr>
        <w:t>ic</w:t>
      </w:r>
      <w:r w:rsidR="000E44B3" w:rsidRPr="00977C4F">
        <w:rPr>
          <w:rFonts w:ascii="Arial" w:hAnsi="Arial" w:cs="Arial"/>
          <w:sz w:val="24"/>
          <w:szCs w:val="24"/>
        </w:rPr>
        <w:t xml:space="preserve">al </w:t>
      </w:r>
      <w:r w:rsidRPr="00977C4F">
        <w:rPr>
          <w:rFonts w:ascii="Arial" w:hAnsi="Arial" w:cs="Arial"/>
          <w:sz w:val="24"/>
          <w:szCs w:val="24"/>
        </w:rPr>
        <w:t>access</w:t>
      </w:r>
      <w:r w:rsidR="000E44B3" w:rsidRPr="00977C4F">
        <w:rPr>
          <w:rFonts w:ascii="Arial" w:hAnsi="Arial" w:cs="Arial"/>
          <w:sz w:val="24"/>
          <w:szCs w:val="24"/>
        </w:rPr>
        <w:t xml:space="preserve"> barriers</w:t>
      </w:r>
      <w:r w:rsidRPr="00977C4F">
        <w:rPr>
          <w:rFonts w:ascii="Arial" w:hAnsi="Arial" w:cs="Arial"/>
          <w:sz w:val="24"/>
          <w:szCs w:val="24"/>
        </w:rPr>
        <w:t xml:space="preserve">, particularly in relation to improving city infrastructure and Council owned buildings and facilities. There </w:t>
      </w:r>
      <w:r w:rsidR="00F83923" w:rsidRPr="00977C4F">
        <w:rPr>
          <w:rFonts w:ascii="Arial" w:hAnsi="Arial" w:cs="Arial"/>
          <w:sz w:val="24"/>
          <w:szCs w:val="24"/>
        </w:rPr>
        <w:t>wa</w:t>
      </w:r>
      <w:r w:rsidRPr="00977C4F">
        <w:rPr>
          <w:rFonts w:ascii="Arial" w:hAnsi="Arial" w:cs="Arial"/>
          <w:sz w:val="24"/>
          <w:szCs w:val="24"/>
        </w:rPr>
        <w:t xml:space="preserve">s also a view that commercial developments and the financial interests of developers </w:t>
      </w:r>
      <w:r w:rsidR="00F83923" w:rsidRPr="00977C4F">
        <w:rPr>
          <w:rFonts w:ascii="Arial" w:hAnsi="Arial" w:cs="Arial"/>
          <w:sz w:val="24"/>
          <w:szCs w:val="24"/>
        </w:rPr>
        <w:t>were</w:t>
      </w:r>
      <w:r w:rsidRPr="00977C4F">
        <w:rPr>
          <w:rFonts w:ascii="Arial" w:hAnsi="Arial" w:cs="Arial"/>
          <w:sz w:val="24"/>
          <w:szCs w:val="24"/>
        </w:rPr>
        <w:t xml:space="preserve"> being prioritised over accessibility and the rights of people with disability. </w:t>
      </w:r>
    </w:p>
    <w:p w14:paraId="2F7481C7" w14:textId="65C016ED" w:rsidR="005B345F" w:rsidRPr="00977C4F" w:rsidRDefault="005B345F" w:rsidP="005B345F">
      <w:pPr>
        <w:spacing w:after="80" w:line="276" w:lineRule="auto"/>
        <w:rPr>
          <w:rFonts w:ascii="Arial" w:hAnsi="Arial" w:cs="Arial"/>
          <w:sz w:val="24"/>
          <w:szCs w:val="24"/>
        </w:rPr>
      </w:pPr>
      <w:r w:rsidRPr="00977C4F">
        <w:rPr>
          <w:rFonts w:ascii="Arial" w:hAnsi="Arial" w:cs="Arial"/>
          <w:sz w:val="24"/>
          <w:szCs w:val="24"/>
        </w:rPr>
        <w:t>The following key issues were frequently reported by participants:</w:t>
      </w:r>
    </w:p>
    <w:p w14:paraId="23A37EB8" w14:textId="77777777" w:rsidR="005B345F" w:rsidRPr="00977C4F" w:rsidRDefault="005B345F" w:rsidP="005B345F">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 xml:space="preserve">Footpaths not safe/accessible </w:t>
      </w:r>
    </w:p>
    <w:p w14:paraId="52412100" w14:textId="77777777" w:rsidR="005B345F" w:rsidRPr="00977C4F" w:rsidRDefault="005B345F" w:rsidP="005B345F">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 xml:space="preserve">Roads and crossings not safe/accessible </w:t>
      </w:r>
    </w:p>
    <w:p w14:paraId="279BD3C5" w14:textId="57117672" w:rsidR="005B345F" w:rsidRPr="00977C4F" w:rsidRDefault="003674F8" w:rsidP="005B345F">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Not enough accessible car parking and possible widespread abuse of accessible parking permit scheme</w:t>
      </w:r>
    </w:p>
    <w:p w14:paraId="53F9D5A5" w14:textId="1A8E64FE" w:rsidR="00C567E3" w:rsidRPr="00977C4F" w:rsidRDefault="00C567E3" w:rsidP="005B345F">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A need for more signage about accessibility of buildings and spaces</w:t>
      </w:r>
    </w:p>
    <w:p w14:paraId="2017ED15" w14:textId="77777777" w:rsidR="005B345F" w:rsidRPr="00977C4F" w:rsidRDefault="005B345F" w:rsidP="005B345F">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 xml:space="preserve">Parks and playgrounds not accessible </w:t>
      </w:r>
    </w:p>
    <w:p w14:paraId="50EF012A" w14:textId="77777777" w:rsidR="005B345F" w:rsidRPr="00977C4F" w:rsidRDefault="005B345F" w:rsidP="005B345F">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 xml:space="preserve">Public buildings, facilities and venues not accessible </w:t>
      </w:r>
    </w:p>
    <w:p w14:paraId="7C0C8D7C" w14:textId="77777777" w:rsidR="005B345F" w:rsidRPr="00977C4F" w:rsidRDefault="005B345F" w:rsidP="005B345F">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 xml:space="preserve">Commercial buildings and businesses not accessible </w:t>
      </w:r>
    </w:p>
    <w:p w14:paraId="089CB71A" w14:textId="77777777" w:rsidR="005B345F" w:rsidRPr="00977C4F" w:rsidRDefault="005B345F" w:rsidP="005B345F">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Lack of accessible public transport options</w:t>
      </w:r>
    </w:p>
    <w:p w14:paraId="63BF6817" w14:textId="77777777" w:rsidR="00977C4F" w:rsidRDefault="005B345F" w:rsidP="00977C4F">
      <w:pPr>
        <w:pStyle w:val="ListParagraph"/>
        <w:numPr>
          <w:ilvl w:val="0"/>
          <w:numId w:val="9"/>
        </w:numPr>
        <w:spacing w:after="200" w:line="276" w:lineRule="auto"/>
        <w:ind w:left="714" w:hanging="357"/>
        <w:rPr>
          <w:rFonts w:ascii="Arial" w:hAnsi="Arial" w:cs="Arial"/>
          <w:sz w:val="24"/>
          <w:szCs w:val="24"/>
        </w:rPr>
      </w:pPr>
      <w:r w:rsidRPr="00977C4F">
        <w:rPr>
          <w:rFonts w:ascii="Arial" w:hAnsi="Arial" w:cs="Arial"/>
          <w:sz w:val="24"/>
          <w:szCs w:val="24"/>
        </w:rPr>
        <w:t>Planning processes and new developments: non-compliance with DDA standards, statutory/regulatory role to mandate inclusion not being utilised</w:t>
      </w:r>
      <w:bookmarkStart w:id="1" w:name="_Toc88649656"/>
    </w:p>
    <w:p w14:paraId="35D16D95" w14:textId="77777777" w:rsidR="00D00A63" w:rsidRDefault="00D00A63" w:rsidP="00977C4F">
      <w:pPr>
        <w:spacing w:after="200" w:line="276" w:lineRule="auto"/>
        <w:rPr>
          <w:rFonts w:ascii="Arial" w:eastAsiaTheme="majorEastAsia" w:hAnsi="Arial" w:cs="Arial"/>
          <w:color w:val="2F5496" w:themeColor="accent1" w:themeShade="BF"/>
          <w:sz w:val="28"/>
          <w:szCs w:val="28"/>
        </w:rPr>
      </w:pPr>
    </w:p>
    <w:p w14:paraId="21288406" w14:textId="77777777" w:rsidR="00F347BC" w:rsidRDefault="00F347BC" w:rsidP="00977C4F">
      <w:pPr>
        <w:spacing w:after="200" w:line="276" w:lineRule="auto"/>
        <w:rPr>
          <w:rFonts w:ascii="Arial" w:eastAsiaTheme="majorEastAsia" w:hAnsi="Arial" w:cs="Arial"/>
          <w:color w:val="2F5496" w:themeColor="accent1" w:themeShade="BF"/>
          <w:sz w:val="28"/>
          <w:szCs w:val="28"/>
        </w:rPr>
      </w:pPr>
    </w:p>
    <w:p w14:paraId="3BC1232D" w14:textId="0ACACD09" w:rsidR="004E4D88" w:rsidRDefault="00450264" w:rsidP="00977C4F">
      <w:pPr>
        <w:spacing w:after="200" w:line="276" w:lineRule="auto"/>
        <w:rPr>
          <w:rFonts w:ascii="Arial" w:eastAsiaTheme="majorEastAsia" w:hAnsi="Arial" w:cs="Arial"/>
          <w:color w:val="2F5496" w:themeColor="accent1" w:themeShade="BF"/>
          <w:sz w:val="28"/>
          <w:szCs w:val="28"/>
        </w:rPr>
      </w:pPr>
      <w:r w:rsidRPr="00977C4F">
        <w:rPr>
          <w:rFonts w:ascii="Arial" w:eastAsiaTheme="majorEastAsia" w:hAnsi="Arial" w:cs="Arial"/>
          <w:color w:val="2F5496" w:themeColor="accent1" w:themeShade="BF"/>
          <w:sz w:val="28"/>
          <w:szCs w:val="28"/>
        </w:rPr>
        <w:lastRenderedPageBreak/>
        <w:t>Inclusive programs and services</w:t>
      </w:r>
      <w:bookmarkEnd w:id="1"/>
      <w:r w:rsidRPr="00977C4F">
        <w:rPr>
          <w:rFonts w:ascii="Arial" w:eastAsiaTheme="majorEastAsia" w:hAnsi="Arial" w:cs="Arial"/>
          <w:color w:val="2F5496" w:themeColor="accent1" w:themeShade="BF"/>
          <w:sz w:val="28"/>
          <w:szCs w:val="28"/>
        </w:rPr>
        <w:t xml:space="preserve"> </w:t>
      </w:r>
    </w:p>
    <w:p w14:paraId="6074EF13" w14:textId="2B4586F3" w:rsidR="004E4D88" w:rsidRPr="00977C4F" w:rsidRDefault="004E4D88" w:rsidP="004E4D88">
      <w:pPr>
        <w:spacing w:line="276" w:lineRule="auto"/>
        <w:rPr>
          <w:rFonts w:ascii="Arial" w:hAnsi="Arial" w:cs="Arial"/>
          <w:i/>
          <w:iCs/>
          <w:sz w:val="24"/>
          <w:szCs w:val="24"/>
        </w:rPr>
      </w:pPr>
      <w:r w:rsidRPr="00977C4F">
        <w:rPr>
          <w:rFonts w:ascii="Arial" w:hAnsi="Arial" w:cs="Arial"/>
          <w:i/>
          <w:iCs/>
          <w:sz w:val="24"/>
          <w:szCs w:val="24"/>
        </w:rPr>
        <w:t xml:space="preserve">“Council is not spending enough money on supporting people with disabilities to access community programs to achieve better mental health outcomes. Not everyone has NDIS, but they often might still be on a health care card and not be able to work because of their disability” </w:t>
      </w:r>
      <w:r w:rsidRPr="00977C4F">
        <w:rPr>
          <w:rFonts w:ascii="Arial" w:hAnsi="Arial" w:cs="Arial"/>
          <w:i/>
          <w:iCs/>
          <w:sz w:val="24"/>
          <w:szCs w:val="24"/>
        </w:rPr>
        <w:tab/>
        <w:t xml:space="preserve">(Service provider) </w:t>
      </w:r>
    </w:p>
    <w:p w14:paraId="64358353" w14:textId="77777777" w:rsidR="001C2E10" w:rsidRPr="00977C4F" w:rsidRDefault="001C2E10" w:rsidP="001C2E10">
      <w:pPr>
        <w:spacing w:after="0"/>
        <w:rPr>
          <w:sz w:val="24"/>
          <w:szCs w:val="24"/>
        </w:rPr>
      </w:pPr>
    </w:p>
    <w:p w14:paraId="16CB55EF" w14:textId="33BD8838" w:rsidR="00450264" w:rsidRPr="00977C4F" w:rsidRDefault="00664A9E" w:rsidP="001C2E10">
      <w:pPr>
        <w:spacing w:after="0" w:line="276" w:lineRule="auto"/>
        <w:rPr>
          <w:rFonts w:ascii="Arial" w:hAnsi="Arial" w:cs="Arial"/>
          <w:sz w:val="24"/>
          <w:szCs w:val="24"/>
        </w:rPr>
      </w:pPr>
      <w:r w:rsidRPr="00977C4F">
        <w:rPr>
          <w:rFonts w:ascii="Arial" w:hAnsi="Arial" w:cs="Arial"/>
          <w:sz w:val="24"/>
          <w:szCs w:val="24"/>
        </w:rPr>
        <w:t>Participants</w:t>
      </w:r>
      <w:r w:rsidR="00CA406E" w:rsidRPr="00977C4F">
        <w:rPr>
          <w:rFonts w:ascii="Arial" w:hAnsi="Arial" w:cs="Arial"/>
          <w:sz w:val="24"/>
          <w:szCs w:val="24"/>
        </w:rPr>
        <w:t xml:space="preserve"> reported </w:t>
      </w:r>
      <w:r w:rsidRPr="00977C4F">
        <w:rPr>
          <w:rFonts w:ascii="Arial" w:hAnsi="Arial" w:cs="Arial"/>
          <w:sz w:val="24"/>
          <w:szCs w:val="24"/>
        </w:rPr>
        <w:t>insufficient</w:t>
      </w:r>
      <w:r w:rsidR="00450264" w:rsidRPr="00977C4F">
        <w:rPr>
          <w:rFonts w:ascii="Arial" w:hAnsi="Arial" w:cs="Arial"/>
          <w:sz w:val="24"/>
          <w:szCs w:val="24"/>
        </w:rPr>
        <w:t xml:space="preserve"> programs and services</w:t>
      </w:r>
      <w:r w:rsidRPr="00977C4F">
        <w:rPr>
          <w:rFonts w:ascii="Arial" w:hAnsi="Arial" w:cs="Arial"/>
          <w:sz w:val="24"/>
          <w:szCs w:val="24"/>
        </w:rPr>
        <w:t xml:space="preserve"> for people with disability</w:t>
      </w:r>
      <w:r w:rsidR="00450264" w:rsidRPr="00977C4F">
        <w:rPr>
          <w:rFonts w:ascii="Arial" w:hAnsi="Arial" w:cs="Arial"/>
          <w:sz w:val="24"/>
          <w:szCs w:val="24"/>
        </w:rPr>
        <w:t xml:space="preserve"> and long waitlists for </w:t>
      </w:r>
      <w:r w:rsidRPr="00977C4F">
        <w:rPr>
          <w:rFonts w:ascii="Arial" w:hAnsi="Arial" w:cs="Arial"/>
          <w:sz w:val="24"/>
          <w:szCs w:val="24"/>
        </w:rPr>
        <w:t>existing services</w:t>
      </w:r>
      <w:r w:rsidR="00450264" w:rsidRPr="00977C4F">
        <w:rPr>
          <w:rFonts w:ascii="Arial" w:hAnsi="Arial" w:cs="Arial"/>
          <w:sz w:val="24"/>
          <w:szCs w:val="24"/>
        </w:rPr>
        <w:t xml:space="preserve">. This has been exacerbated by the introduction of the NDIS, which resulted in programs being defunded, leaving critical gaps for people who are ineligible for NDIS funding and supports. </w:t>
      </w:r>
    </w:p>
    <w:p w14:paraId="2056D012" w14:textId="77777777" w:rsidR="00664A9E" w:rsidRPr="00977C4F" w:rsidRDefault="00664A9E" w:rsidP="001C2E10">
      <w:pPr>
        <w:spacing w:after="0" w:line="276" w:lineRule="auto"/>
        <w:rPr>
          <w:rFonts w:ascii="Arial" w:hAnsi="Arial" w:cs="Arial"/>
          <w:sz w:val="24"/>
          <w:szCs w:val="24"/>
        </w:rPr>
      </w:pPr>
    </w:p>
    <w:p w14:paraId="03F74068" w14:textId="23016749" w:rsidR="00CA406E" w:rsidRPr="00977C4F" w:rsidRDefault="00CA406E" w:rsidP="00CA406E">
      <w:pPr>
        <w:spacing w:after="80" w:line="276" w:lineRule="auto"/>
        <w:rPr>
          <w:rFonts w:ascii="Arial" w:hAnsi="Arial" w:cs="Arial"/>
          <w:sz w:val="24"/>
          <w:szCs w:val="24"/>
        </w:rPr>
      </w:pPr>
      <w:r w:rsidRPr="00977C4F">
        <w:rPr>
          <w:rFonts w:ascii="Arial" w:hAnsi="Arial" w:cs="Arial"/>
          <w:sz w:val="24"/>
          <w:szCs w:val="24"/>
        </w:rPr>
        <w:t>Other key issues identified included:</w:t>
      </w:r>
    </w:p>
    <w:p w14:paraId="07E4130C" w14:textId="77777777" w:rsidR="002023B2" w:rsidRPr="00977C4F" w:rsidRDefault="002023B2" w:rsidP="00CA406E">
      <w:pPr>
        <w:spacing w:after="80" w:line="276" w:lineRule="auto"/>
        <w:rPr>
          <w:rFonts w:ascii="Arial" w:hAnsi="Arial" w:cs="Arial"/>
          <w:sz w:val="24"/>
          <w:szCs w:val="24"/>
        </w:rPr>
      </w:pPr>
    </w:p>
    <w:p w14:paraId="1D133405" w14:textId="70243B6E" w:rsidR="00450264" w:rsidRPr="00977C4F" w:rsidRDefault="00450264" w:rsidP="00CA406E">
      <w:pPr>
        <w:pStyle w:val="ListParagraph"/>
        <w:numPr>
          <w:ilvl w:val="0"/>
          <w:numId w:val="19"/>
        </w:numPr>
        <w:spacing w:after="80" w:line="276" w:lineRule="auto"/>
        <w:rPr>
          <w:rFonts w:ascii="Arial" w:hAnsi="Arial" w:cs="Arial"/>
          <w:sz w:val="24"/>
          <w:szCs w:val="24"/>
        </w:rPr>
      </w:pPr>
      <w:r w:rsidRPr="00977C4F">
        <w:rPr>
          <w:rFonts w:ascii="Arial" w:hAnsi="Arial" w:cs="Arial"/>
          <w:sz w:val="24"/>
          <w:szCs w:val="24"/>
        </w:rPr>
        <w:t>Lack of awareness of NDIS and its impact on access to services</w:t>
      </w:r>
    </w:p>
    <w:p w14:paraId="04BF5B91" w14:textId="27F59E9F" w:rsidR="00450264" w:rsidRPr="00977C4F" w:rsidRDefault="00450264" w:rsidP="00450264">
      <w:pPr>
        <w:pStyle w:val="ListParagraph"/>
        <w:numPr>
          <w:ilvl w:val="0"/>
          <w:numId w:val="14"/>
        </w:numPr>
        <w:spacing w:after="0" w:line="276" w:lineRule="auto"/>
        <w:rPr>
          <w:rFonts w:ascii="Arial" w:hAnsi="Arial" w:cs="Arial"/>
          <w:sz w:val="24"/>
          <w:szCs w:val="24"/>
        </w:rPr>
      </w:pPr>
      <w:r w:rsidRPr="00977C4F">
        <w:rPr>
          <w:rFonts w:ascii="Arial" w:hAnsi="Arial" w:cs="Arial"/>
          <w:sz w:val="24"/>
          <w:szCs w:val="24"/>
        </w:rPr>
        <w:t>Increasing need for in-home support from younger people (under 65)</w:t>
      </w:r>
    </w:p>
    <w:p w14:paraId="14D2FF73" w14:textId="131C3C2B" w:rsidR="008E4FE6" w:rsidRPr="00977C4F" w:rsidRDefault="008E4FE6" w:rsidP="00450264">
      <w:pPr>
        <w:pStyle w:val="ListParagraph"/>
        <w:numPr>
          <w:ilvl w:val="0"/>
          <w:numId w:val="14"/>
        </w:numPr>
        <w:spacing w:after="0" w:line="276" w:lineRule="auto"/>
        <w:rPr>
          <w:rFonts w:ascii="Arial" w:hAnsi="Arial" w:cs="Arial"/>
          <w:sz w:val="24"/>
          <w:szCs w:val="24"/>
        </w:rPr>
      </w:pPr>
      <w:r w:rsidRPr="00977C4F">
        <w:rPr>
          <w:rFonts w:ascii="Arial" w:hAnsi="Arial" w:cs="Arial"/>
          <w:sz w:val="24"/>
          <w:szCs w:val="24"/>
        </w:rPr>
        <w:t>Lack of awareness of programs and opportunities provided by Council</w:t>
      </w:r>
    </w:p>
    <w:p w14:paraId="39B8D0E7" w14:textId="1BD45D77" w:rsidR="001C2E10" w:rsidRPr="00977C4F" w:rsidRDefault="00B336B6" w:rsidP="001C2E10">
      <w:pPr>
        <w:pStyle w:val="ListParagraph"/>
        <w:numPr>
          <w:ilvl w:val="0"/>
          <w:numId w:val="14"/>
        </w:numPr>
        <w:spacing w:after="200" w:line="276" w:lineRule="auto"/>
        <w:ind w:left="714" w:hanging="357"/>
        <w:rPr>
          <w:rFonts w:ascii="Arial" w:hAnsi="Arial" w:cs="Arial"/>
          <w:sz w:val="24"/>
          <w:szCs w:val="24"/>
        </w:rPr>
      </w:pPr>
      <w:r w:rsidRPr="00977C4F">
        <w:rPr>
          <w:rFonts w:ascii="Arial" w:hAnsi="Arial" w:cs="Arial"/>
          <w:sz w:val="24"/>
          <w:szCs w:val="24"/>
        </w:rPr>
        <w:t xml:space="preserve">A </w:t>
      </w:r>
      <w:r w:rsidR="001C2E10" w:rsidRPr="00977C4F">
        <w:rPr>
          <w:rFonts w:ascii="Arial" w:hAnsi="Arial" w:cs="Arial"/>
          <w:sz w:val="24"/>
          <w:szCs w:val="24"/>
        </w:rPr>
        <w:t>need to provide information in a range of accessible formats</w:t>
      </w:r>
      <w:r w:rsidRPr="00977C4F">
        <w:rPr>
          <w:rFonts w:ascii="Arial" w:hAnsi="Arial" w:cs="Arial"/>
          <w:sz w:val="24"/>
          <w:szCs w:val="24"/>
        </w:rPr>
        <w:t>, not only digital</w:t>
      </w:r>
      <w:r w:rsidR="001C2E10" w:rsidRPr="00977C4F">
        <w:rPr>
          <w:rFonts w:ascii="Arial" w:hAnsi="Arial" w:cs="Arial"/>
          <w:sz w:val="24"/>
          <w:szCs w:val="24"/>
        </w:rPr>
        <w:t xml:space="preserve"> </w:t>
      </w:r>
    </w:p>
    <w:p w14:paraId="1CEB63A0" w14:textId="77777777" w:rsidR="00450264" w:rsidRPr="00977C4F" w:rsidRDefault="00450264" w:rsidP="00450264">
      <w:pPr>
        <w:pStyle w:val="ListParagraph"/>
        <w:numPr>
          <w:ilvl w:val="0"/>
          <w:numId w:val="14"/>
        </w:numPr>
        <w:spacing w:after="0" w:line="276" w:lineRule="auto"/>
        <w:rPr>
          <w:rFonts w:ascii="Arial" w:hAnsi="Arial" w:cs="Arial"/>
          <w:sz w:val="24"/>
          <w:szCs w:val="24"/>
        </w:rPr>
      </w:pPr>
      <w:r w:rsidRPr="00977C4F">
        <w:rPr>
          <w:rFonts w:ascii="Arial" w:hAnsi="Arial" w:cs="Arial"/>
          <w:sz w:val="24"/>
          <w:szCs w:val="24"/>
        </w:rPr>
        <w:t xml:space="preserve">Challenges navigating the service system </w:t>
      </w:r>
    </w:p>
    <w:p w14:paraId="0D59B40A" w14:textId="52595667" w:rsidR="00450264" w:rsidRPr="00977C4F" w:rsidRDefault="00450264" w:rsidP="00450264">
      <w:pPr>
        <w:pStyle w:val="ListParagraph"/>
        <w:numPr>
          <w:ilvl w:val="0"/>
          <w:numId w:val="14"/>
        </w:numPr>
        <w:spacing w:after="0" w:line="276" w:lineRule="auto"/>
        <w:rPr>
          <w:rFonts w:ascii="Arial" w:hAnsi="Arial" w:cs="Arial"/>
          <w:sz w:val="24"/>
          <w:szCs w:val="24"/>
        </w:rPr>
      </w:pPr>
      <w:r w:rsidRPr="00977C4F">
        <w:rPr>
          <w:rFonts w:ascii="Arial" w:hAnsi="Arial" w:cs="Arial"/>
          <w:sz w:val="24"/>
          <w:szCs w:val="24"/>
        </w:rPr>
        <w:t xml:space="preserve">Lack of community transport </w:t>
      </w:r>
    </w:p>
    <w:p w14:paraId="455C9EFA" w14:textId="4B3A04AB" w:rsidR="00450264" w:rsidRPr="00977C4F" w:rsidRDefault="00450264" w:rsidP="00450264">
      <w:pPr>
        <w:pStyle w:val="ListParagraph"/>
        <w:numPr>
          <w:ilvl w:val="0"/>
          <w:numId w:val="14"/>
        </w:numPr>
        <w:spacing w:after="0" w:line="276" w:lineRule="auto"/>
        <w:rPr>
          <w:rFonts w:ascii="Arial" w:hAnsi="Arial" w:cs="Arial"/>
          <w:sz w:val="24"/>
          <w:szCs w:val="24"/>
        </w:rPr>
      </w:pPr>
      <w:r w:rsidRPr="00977C4F">
        <w:rPr>
          <w:rFonts w:ascii="Arial" w:hAnsi="Arial" w:cs="Arial"/>
          <w:sz w:val="24"/>
          <w:szCs w:val="24"/>
        </w:rPr>
        <w:t>Lack of staff awareness, understanding and inclusive practice</w:t>
      </w:r>
      <w:r w:rsidR="00664A9E" w:rsidRPr="00977C4F">
        <w:rPr>
          <w:rFonts w:ascii="Arial" w:hAnsi="Arial" w:cs="Arial"/>
          <w:sz w:val="24"/>
          <w:szCs w:val="24"/>
        </w:rPr>
        <w:t xml:space="preserve"> </w:t>
      </w:r>
    </w:p>
    <w:p w14:paraId="049432D6" w14:textId="0200A189" w:rsidR="00DC7A1A" w:rsidRPr="00977C4F" w:rsidRDefault="00450264" w:rsidP="00DC7A1A">
      <w:pPr>
        <w:pStyle w:val="ListParagraph"/>
        <w:numPr>
          <w:ilvl w:val="0"/>
          <w:numId w:val="14"/>
        </w:numPr>
        <w:spacing w:after="200" w:line="276" w:lineRule="auto"/>
        <w:ind w:left="714" w:hanging="357"/>
        <w:rPr>
          <w:rFonts w:ascii="Arial" w:hAnsi="Arial" w:cs="Arial"/>
          <w:sz w:val="24"/>
          <w:szCs w:val="24"/>
        </w:rPr>
      </w:pPr>
      <w:r w:rsidRPr="00977C4F">
        <w:rPr>
          <w:rFonts w:ascii="Arial" w:hAnsi="Arial" w:cs="Arial"/>
          <w:sz w:val="24"/>
          <w:szCs w:val="24"/>
        </w:rPr>
        <w:t>Lack of community awareness about disability, stigma and discrimination</w:t>
      </w:r>
      <w:r w:rsidR="00664A9E" w:rsidRPr="00977C4F">
        <w:rPr>
          <w:rFonts w:ascii="Arial" w:hAnsi="Arial" w:cs="Arial"/>
          <w:sz w:val="24"/>
          <w:szCs w:val="24"/>
        </w:rPr>
        <w:t xml:space="preserve"> including</w:t>
      </w:r>
      <w:r w:rsidR="00DC7A1A" w:rsidRPr="00977C4F">
        <w:rPr>
          <w:rFonts w:ascii="Arial" w:hAnsi="Arial" w:cs="Arial"/>
          <w:sz w:val="24"/>
          <w:szCs w:val="24"/>
        </w:rPr>
        <w:t xml:space="preserve"> invisible</w:t>
      </w:r>
      <w:r w:rsidR="00664A9E" w:rsidRPr="00977C4F">
        <w:rPr>
          <w:rFonts w:ascii="Arial" w:hAnsi="Arial" w:cs="Arial"/>
          <w:sz w:val="24"/>
          <w:szCs w:val="24"/>
        </w:rPr>
        <w:t xml:space="preserve"> </w:t>
      </w:r>
      <w:r w:rsidR="00DC7A1A" w:rsidRPr="00977C4F">
        <w:rPr>
          <w:rFonts w:ascii="Arial" w:hAnsi="Arial" w:cs="Arial"/>
          <w:sz w:val="24"/>
          <w:szCs w:val="24"/>
        </w:rPr>
        <w:t>disabilities.</w:t>
      </w:r>
    </w:p>
    <w:p w14:paraId="7573CCBA" w14:textId="4089C4A8" w:rsidR="001C2E10" w:rsidRPr="00977C4F" w:rsidRDefault="001C2E10" w:rsidP="001C2E10">
      <w:pPr>
        <w:pStyle w:val="ListParagraph"/>
        <w:numPr>
          <w:ilvl w:val="0"/>
          <w:numId w:val="14"/>
        </w:numPr>
        <w:spacing w:after="0" w:line="276" w:lineRule="auto"/>
        <w:rPr>
          <w:rFonts w:ascii="Arial" w:hAnsi="Arial" w:cs="Arial"/>
          <w:sz w:val="24"/>
          <w:szCs w:val="24"/>
        </w:rPr>
      </w:pPr>
      <w:r w:rsidRPr="00977C4F">
        <w:rPr>
          <w:rFonts w:ascii="Arial" w:hAnsi="Arial" w:cs="Arial"/>
          <w:sz w:val="24"/>
          <w:szCs w:val="24"/>
        </w:rPr>
        <w:t xml:space="preserve">Limited staff awareness about deafness as well as lack of </w:t>
      </w:r>
      <w:proofErr w:type="spellStart"/>
      <w:r w:rsidRPr="00977C4F">
        <w:rPr>
          <w:rFonts w:ascii="Arial" w:hAnsi="Arial" w:cs="Arial"/>
          <w:sz w:val="24"/>
          <w:szCs w:val="24"/>
        </w:rPr>
        <w:t>Auslan</w:t>
      </w:r>
      <w:proofErr w:type="spellEnd"/>
      <w:r w:rsidRPr="00977C4F">
        <w:rPr>
          <w:rFonts w:ascii="Arial" w:hAnsi="Arial" w:cs="Arial"/>
          <w:sz w:val="24"/>
          <w:szCs w:val="24"/>
        </w:rPr>
        <w:t xml:space="preserve"> support</w:t>
      </w:r>
      <w:r w:rsidR="004E4D88" w:rsidRPr="00977C4F">
        <w:rPr>
          <w:rFonts w:ascii="Arial" w:hAnsi="Arial" w:cs="Arial"/>
          <w:sz w:val="24"/>
          <w:szCs w:val="24"/>
        </w:rPr>
        <w:t xml:space="preserve"> and functional issues with hearing loops</w:t>
      </w:r>
      <w:r w:rsidRPr="00977C4F">
        <w:rPr>
          <w:rFonts w:ascii="Arial" w:hAnsi="Arial" w:cs="Arial"/>
          <w:sz w:val="24"/>
          <w:szCs w:val="24"/>
        </w:rPr>
        <w:t xml:space="preserve">. </w:t>
      </w:r>
    </w:p>
    <w:p w14:paraId="3D618361" w14:textId="77777777" w:rsidR="00664A9E" w:rsidRPr="00977C4F" w:rsidRDefault="00664A9E" w:rsidP="00480063">
      <w:pPr>
        <w:pStyle w:val="ListParagraph"/>
        <w:spacing w:after="0" w:line="276" w:lineRule="auto"/>
        <w:rPr>
          <w:rFonts w:ascii="Arial" w:hAnsi="Arial" w:cs="Arial"/>
          <w:sz w:val="24"/>
          <w:szCs w:val="24"/>
        </w:rPr>
      </w:pPr>
    </w:p>
    <w:p w14:paraId="68D5609E" w14:textId="705F6557" w:rsidR="00450264" w:rsidRPr="008F40F0" w:rsidRDefault="00DC7A1A" w:rsidP="00450264">
      <w:pPr>
        <w:pStyle w:val="Heading2"/>
        <w:rPr>
          <w:rFonts w:ascii="Arial" w:hAnsi="Arial" w:cs="Arial"/>
          <w:sz w:val="28"/>
          <w:szCs w:val="28"/>
        </w:rPr>
      </w:pPr>
      <w:r w:rsidRPr="008F40F0">
        <w:rPr>
          <w:rFonts w:ascii="Arial" w:hAnsi="Arial" w:cs="Arial"/>
          <w:sz w:val="28"/>
          <w:szCs w:val="28"/>
        </w:rPr>
        <w:t>Employment and economic participation</w:t>
      </w:r>
    </w:p>
    <w:p w14:paraId="0C44ED32" w14:textId="77777777" w:rsidR="004E4D88" w:rsidRPr="00977C4F" w:rsidRDefault="004E4D88" w:rsidP="004E4D88">
      <w:pPr>
        <w:rPr>
          <w:rFonts w:ascii="Arial" w:hAnsi="Arial" w:cs="Arial"/>
          <w:i/>
          <w:iCs/>
          <w:color w:val="00B050"/>
          <w:sz w:val="24"/>
          <w:szCs w:val="24"/>
        </w:rPr>
      </w:pPr>
    </w:p>
    <w:p w14:paraId="6E638C5E" w14:textId="2AFE0B39" w:rsidR="004E4D88" w:rsidRPr="00977C4F" w:rsidRDefault="004E4D88" w:rsidP="004E4D88">
      <w:pPr>
        <w:rPr>
          <w:rFonts w:ascii="Arial" w:hAnsi="Arial" w:cs="Arial"/>
          <w:i/>
          <w:iCs/>
          <w:sz w:val="24"/>
          <w:szCs w:val="24"/>
        </w:rPr>
      </w:pPr>
      <w:r w:rsidRPr="00977C4F">
        <w:rPr>
          <w:rFonts w:ascii="Arial" w:hAnsi="Arial" w:cs="Arial"/>
          <w:i/>
          <w:iCs/>
          <w:sz w:val="24"/>
          <w:szCs w:val="24"/>
        </w:rPr>
        <w:t>“I actually got work through a council program that was not-specific for people with a disability. The program gave me the training for a job, which allowed me to overcome a patchy work history…  I've not held that job for nearly three years. I think this kind of program that gives people skills that are practical and job-relevant is really valuable.”</w:t>
      </w:r>
      <w:r w:rsidRPr="00977C4F">
        <w:rPr>
          <w:rFonts w:ascii="Arial" w:hAnsi="Arial" w:cs="Arial"/>
          <w:i/>
          <w:iCs/>
          <w:sz w:val="24"/>
          <w:szCs w:val="24"/>
        </w:rPr>
        <w:tab/>
      </w:r>
      <w:r w:rsidRPr="00977C4F">
        <w:rPr>
          <w:rFonts w:ascii="Arial" w:hAnsi="Arial" w:cs="Arial"/>
          <w:i/>
          <w:iCs/>
          <w:sz w:val="24"/>
          <w:szCs w:val="24"/>
        </w:rPr>
        <w:tab/>
      </w:r>
      <w:r w:rsidRPr="00977C4F">
        <w:rPr>
          <w:rFonts w:ascii="Arial" w:hAnsi="Arial" w:cs="Arial"/>
          <w:i/>
          <w:iCs/>
          <w:sz w:val="24"/>
          <w:szCs w:val="24"/>
        </w:rPr>
        <w:tab/>
      </w:r>
      <w:r w:rsidRPr="00977C4F">
        <w:rPr>
          <w:rFonts w:ascii="Arial" w:hAnsi="Arial" w:cs="Arial"/>
          <w:i/>
          <w:iCs/>
          <w:sz w:val="24"/>
          <w:szCs w:val="24"/>
        </w:rPr>
        <w:tab/>
      </w:r>
      <w:r w:rsidRPr="00977C4F">
        <w:rPr>
          <w:rFonts w:ascii="Arial" w:hAnsi="Arial" w:cs="Arial"/>
          <w:i/>
          <w:iCs/>
          <w:sz w:val="24"/>
          <w:szCs w:val="24"/>
        </w:rPr>
        <w:tab/>
      </w:r>
      <w:r w:rsidRPr="00977C4F">
        <w:rPr>
          <w:rFonts w:ascii="Arial" w:hAnsi="Arial" w:cs="Arial"/>
          <w:i/>
          <w:iCs/>
          <w:sz w:val="24"/>
          <w:szCs w:val="24"/>
        </w:rPr>
        <w:tab/>
      </w:r>
      <w:r w:rsidRPr="00977C4F">
        <w:rPr>
          <w:rFonts w:ascii="Arial" w:hAnsi="Arial" w:cs="Arial"/>
          <w:i/>
          <w:iCs/>
          <w:sz w:val="24"/>
          <w:szCs w:val="24"/>
        </w:rPr>
        <w:tab/>
        <w:t>(Person with disability)</w:t>
      </w:r>
    </w:p>
    <w:p w14:paraId="6F01615F" w14:textId="77777777" w:rsidR="002023B2" w:rsidRPr="00977C4F" w:rsidRDefault="002023B2" w:rsidP="004E4D88">
      <w:pPr>
        <w:rPr>
          <w:rFonts w:ascii="Arial" w:hAnsi="Arial" w:cs="Arial"/>
          <w:i/>
          <w:iCs/>
          <w:sz w:val="24"/>
          <w:szCs w:val="24"/>
        </w:rPr>
      </w:pPr>
    </w:p>
    <w:p w14:paraId="5C6A300B" w14:textId="45EC026F" w:rsidR="00B336B6" w:rsidRPr="00977C4F" w:rsidRDefault="004E4D88" w:rsidP="004E4D88">
      <w:pPr>
        <w:pStyle w:val="Heading2"/>
        <w:rPr>
          <w:rFonts w:ascii="Arial" w:hAnsi="Arial" w:cs="Arial"/>
          <w:color w:val="auto"/>
          <w:sz w:val="24"/>
          <w:szCs w:val="24"/>
        </w:rPr>
      </w:pPr>
      <w:r w:rsidRPr="00977C4F">
        <w:rPr>
          <w:rFonts w:ascii="Arial" w:hAnsi="Arial" w:cs="Arial"/>
          <w:i/>
          <w:iCs/>
          <w:color w:val="auto"/>
          <w:sz w:val="24"/>
          <w:szCs w:val="24"/>
        </w:rPr>
        <w:t xml:space="preserve">“If you (are) hiring us- you need make it (a) safe space and no ableism or audism. Make sure it’s normal for us to come to work and feel comfortable and support(ed).”                </w:t>
      </w:r>
      <w:r w:rsidRPr="00977C4F">
        <w:rPr>
          <w:rFonts w:ascii="Arial" w:hAnsi="Arial" w:cs="Arial"/>
          <w:i/>
          <w:iCs/>
          <w:color w:val="auto"/>
          <w:sz w:val="24"/>
          <w:szCs w:val="24"/>
        </w:rPr>
        <w:tab/>
      </w:r>
      <w:r w:rsidRPr="00977C4F">
        <w:rPr>
          <w:rFonts w:ascii="Arial" w:hAnsi="Arial" w:cs="Arial"/>
          <w:i/>
          <w:iCs/>
          <w:color w:val="auto"/>
          <w:sz w:val="24"/>
          <w:szCs w:val="24"/>
        </w:rPr>
        <w:tab/>
      </w:r>
      <w:r w:rsidRPr="00977C4F">
        <w:rPr>
          <w:rFonts w:ascii="Arial" w:hAnsi="Arial" w:cs="Arial"/>
          <w:i/>
          <w:iCs/>
          <w:color w:val="auto"/>
          <w:sz w:val="24"/>
          <w:szCs w:val="24"/>
        </w:rPr>
        <w:tab/>
      </w:r>
      <w:r w:rsidRPr="00977C4F">
        <w:rPr>
          <w:rFonts w:ascii="Arial" w:hAnsi="Arial" w:cs="Arial"/>
          <w:i/>
          <w:iCs/>
          <w:color w:val="auto"/>
          <w:sz w:val="24"/>
          <w:szCs w:val="24"/>
        </w:rPr>
        <w:tab/>
      </w:r>
      <w:r w:rsidRPr="00977C4F">
        <w:rPr>
          <w:rFonts w:ascii="Arial" w:hAnsi="Arial" w:cs="Arial"/>
          <w:i/>
          <w:iCs/>
          <w:color w:val="auto"/>
          <w:sz w:val="24"/>
          <w:szCs w:val="24"/>
        </w:rPr>
        <w:tab/>
      </w:r>
      <w:r w:rsidRPr="00977C4F">
        <w:rPr>
          <w:rFonts w:ascii="Arial" w:hAnsi="Arial" w:cs="Arial"/>
          <w:i/>
          <w:iCs/>
          <w:color w:val="auto"/>
          <w:sz w:val="24"/>
          <w:szCs w:val="24"/>
        </w:rPr>
        <w:tab/>
      </w:r>
      <w:r w:rsidRPr="00977C4F">
        <w:rPr>
          <w:rFonts w:ascii="Arial" w:hAnsi="Arial" w:cs="Arial"/>
          <w:i/>
          <w:iCs/>
          <w:color w:val="auto"/>
          <w:sz w:val="24"/>
          <w:szCs w:val="24"/>
        </w:rPr>
        <w:tab/>
      </w:r>
      <w:r w:rsidRPr="00977C4F">
        <w:rPr>
          <w:rFonts w:ascii="Arial" w:hAnsi="Arial" w:cs="Arial"/>
          <w:i/>
          <w:iCs/>
          <w:color w:val="auto"/>
          <w:sz w:val="24"/>
          <w:szCs w:val="24"/>
        </w:rPr>
        <w:tab/>
        <w:t>(Person with disability)</w:t>
      </w:r>
    </w:p>
    <w:p w14:paraId="75ED66F4" w14:textId="77777777" w:rsidR="004E4D88" w:rsidRPr="00977C4F" w:rsidRDefault="004E4D88" w:rsidP="00BB6CDB">
      <w:pPr>
        <w:spacing w:after="0" w:line="276" w:lineRule="auto"/>
        <w:rPr>
          <w:rFonts w:ascii="Arial" w:hAnsi="Arial" w:cs="Arial"/>
          <w:sz w:val="24"/>
          <w:szCs w:val="24"/>
        </w:rPr>
      </w:pPr>
    </w:p>
    <w:p w14:paraId="20B16FE5" w14:textId="0A262F33" w:rsidR="00DC7A1A" w:rsidRPr="00977C4F" w:rsidRDefault="00DC7A1A" w:rsidP="00BB6CDB">
      <w:pPr>
        <w:spacing w:after="0" w:line="276" w:lineRule="auto"/>
        <w:rPr>
          <w:rFonts w:ascii="Arial" w:hAnsi="Arial" w:cs="Arial"/>
          <w:sz w:val="24"/>
          <w:szCs w:val="24"/>
        </w:rPr>
      </w:pPr>
      <w:r w:rsidRPr="00977C4F">
        <w:rPr>
          <w:rFonts w:ascii="Arial" w:hAnsi="Arial" w:cs="Arial"/>
          <w:sz w:val="24"/>
          <w:szCs w:val="24"/>
        </w:rPr>
        <w:t xml:space="preserve">There was wide acknowledgement </w:t>
      </w:r>
      <w:r w:rsidR="00372328" w:rsidRPr="00977C4F">
        <w:rPr>
          <w:rFonts w:ascii="Arial" w:hAnsi="Arial" w:cs="Arial"/>
          <w:sz w:val="24"/>
          <w:szCs w:val="24"/>
        </w:rPr>
        <w:t xml:space="preserve"> that </w:t>
      </w:r>
      <w:r w:rsidRPr="00977C4F">
        <w:rPr>
          <w:rFonts w:ascii="Arial" w:hAnsi="Arial" w:cs="Arial"/>
          <w:sz w:val="24"/>
          <w:szCs w:val="24"/>
        </w:rPr>
        <w:t>Council should be leading by example when it comes to providing employment opportunities for people with disability</w:t>
      </w:r>
      <w:r w:rsidR="00372328" w:rsidRPr="00977C4F">
        <w:rPr>
          <w:rFonts w:ascii="Arial" w:hAnsi="Arial" w:cs="Arial"/>
          <w:sz w:val="24"/>
          <w:szCs w:val="24"/>
        </w:rPr>
        <w:t xml:space="preserve">. </w:t>
      </w:r>
    </w:p>
    <w:p w14:paraId="2E971CAE" w14:textId="2B9EA988" w:rsidR="00225337" w:rsidRPr="00977C4F" w:rsidRDefault="00225337" w:rsidP="00BB6CDB">
      <w:pPr>
        <w:spacing w:after="0" w:line="276" w:lineRule="auto"/>
        <w:rPr>
          <w:rFonts w:ascii="Arial" w:hAnsi="Arial" w:cs="Arial"/>
          <w:sz w:val="24"/>
          <w:szCs w:val="24"/>
        </w:rPr>
      </w:pPr>
      <w:r w:rsidRPr="00977C4F">
        <w:rPr>
          <w:rFonts w:ascii="Arial" w:hAnsi="Arial" w:cs="Arial"/>
          <w:sz w:val="24"/>
          <w:szCs w:val="24"/>
        </w:rPr>
        <w:t xml:space="preserve">Participants </w:t>
      </w:r>
      <w:r w:rsidR="000E0D44" w:rsidRPr="00977C4F">
        <w:rPr>
          <w:rFonts w:ascii="Arial" w:hAnsi="Arial" w:cs="Arial"/>
          <w:sz w:val="24"/>
          <w:szCs w:val="24"/>
        </w:rPr>
        <w:t>suggested that Council should</w:t>
      </w:r>
      <w:r w:rsidRPr="00977C4F">
        <w:rPr>
          <w:rFonts w:ascii="Arial" w:hAnsi="Arial" w:cs="Arial"/>
          <w:sz w:val="24"/>
          <w:szCs w:val="24"/>
        </w:rPr>
        <w:t>:</w:t>
      </w:r>
    </w:p>
    <w:p w14:paraId="13D586EB" w14:textId="77777777" w:rsidR="00664A9E" w:rsidRPr="00977C4F" w:rsidRDefault="00664A9E" w:rsidP="00BB6CDB">
      <w:pPr>
        <w:spacing w:after="0" w:line="276" w:lineRule="auto"/>
        <w:rPr>
          <w:rFonts w:ascii="Arial" w:hAnsi="Arial" w:cs="Arial"/>
          <w:sz w:val="24"/>
          <w:szCs w:val="24"/>
        </w:rPr>
      </w:pPr>
    </w:p>
    <w:p w14:paraId="106BFEFD" w14:textId="6D41A7E9" w:rsidR="00664A9E" w:rsidRPr="00977C4F" w:rsidRDefault="00225337" w:rsidP="00BB6CDB">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Employ</w:t>
      </w:r>
      <w:r w:rsidR="00DC7A1A" w:rsidRPr="00977C4F">
        <w:rPr>
          <w:rFonts w:ascii="Arial" w:hAnsi="Arial" w:cs="Arial"/>
          <w:sz w:val="24"/>
          <w:szCs w:val="24"/>
        </w:rPr>
        <w:t xml:space="preserve"> more people</w:t>
      </w:r>
      <w:r w:rsidR="0050026A" w:rsidRPr="00977C4F">
        <w:rPr>
          <w:rFonts w:ascii="Arial" w:hAnsi="Arial" w:cs="Arial"/>
          <w:sz w:val="24"/>
          <w:szCs w:val="24"/>
        </w:rPr>
        <w:t xml:space="preserve"> with disability</w:t>
      </w:r>
    </w:p>
    <w:p w14:paraId="19601F3E" w14:textId="04F799EE" w:rsidR="00DC7A1A" w:rsidRPr="00977C4F" w:rsidRDefault="00664A9E" w:rsidP="00BB6CDB">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I</w:t>
      </w:r>
      <w:r w:rsidR="0050026A" w:rsidRPr="00977C4F">
        <w:rPr>
          <w:rFonts w:ascii="Arial" w:hAnsi="Arial" w:cs="Arial"/>
          <w:sz w:val="24"/>
          <w:szCs w:val="24"/>
        </w:rPr>
        <w:t xml:space="preserve">mplement inclusive </w:t>
      </w:r>
      <w:r w:rsidR="00DC7A1A" w:rsidRPr="00977C4F">
        <w:rPr>
          <w:rFonts w:ascii="Arial" w:hAnsi="Arial" w:cs="Arial"/>
          <w:sz w:val="24"/>
          <w:szCs w:val="24"/>
        </w:rPr>
        <w:t>workplace policies</w:t>
      </w:r>
      <w:r w:rsidR="0050026A" w:rsidRPr="00977C4F">
        <w:rPr>
          <w:rFonts w:ascii="Arial" w:hAnsi="Arial" w:cs="Arial"/>
          <w:sz w:val="24"/>
          <w:szCs w:val="24"/>
        </w:rPr>
        <w:t xml:space="preserve">, </w:t>
      </w:r>
      <w:r w:rsidR="00DC7A1A" w:rsidRPr="00977C4F">
        <w:rPr>
          <w:rFonts w:ascii="Arial" w:hAnsi="Arial" w:cs="Arial"/>
          <w:sz w:val="24"/>
          <w:szCs w:val="24"/>
        </w:rPr>
        <w:t>quotas/targets and</w:t>
      </w:r>
      <w:r w:rsidR="0050026A" w:rsidRPr="00977C4F">
        <w:rPr>
          <w:rFonts w:ascii="Arial" w:hAnsi="Arial" w:cs="Arial"/>
          <w:sz w:val="24"/>
          <w:szCs w:val="24"/>
        </w:rPr>
        <w:t xml:space="preserve"> create</w:t>
      </w:r>
      <w:r w:rsidR="00DC7A1A" w:rsidRPr="00977C4F">
        <w:rPr>
          <w:rFonts w:ascii="Arial" w:hAnsi="Arial" w:cs="Arial"/>
          <w:sz w:val="24"/>
          <w:szCs w:val="24"/>
        </w:rPr>
        <w:t xml:space="preserve"> identified positions </w:t>
      </w:r>
    </w:p>
    <w:p w14:paraId="6736719C" w14:textId="2612D645" w:rsidR="009C11C7" w:rsidRPr="00977C4F" w:rsidRDefault="009C11C7" w:rsidP="00480063">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Address barriers to inclusive employment such as physical access barriers</w:t>
      </w:r>
    </w:p>
    <w:p w14:paraId="179B4426" w14:textId="22E3371E" w:rsidR="00DC7A1A" w:rsidRPr="00977C4F" w:rsidRDefault="00DC7A1A" w:rsidP="00BB6CDB">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 xml:space="preserve">Promote employment opportunities </w:t>
      </w:r>
      <w:r w:rsidR="00225337" w:rsidRPr="00977C4F">
        <w:rPr>
          <w:rFonts w:ascii="Arial" w:hAnsi="Arial" w:cs="Arial"/>
          <w:sz w:val="24"/>
          <w:szCs w:val="24"/>
        </w:rPr>
        <w:t xml:space="preserve">through channels </w:t>
      </w:r>
      <w:r w:rsidR="000E0D44" w:rsidRPr="00977C4F">
        <w:rPr>
          <w:rFonts w:ascii="Arial" w:hAnsi="Arial" w:cs="Arial"/>
          <w:sz w:val="24"/>
          <w:szCs w:val="24"/>
        </w:rPr>
        <w:t>that</w:t>
      </w:r>
      <w:r w:rsidR="00225337" w:rsidRPr="00977C4F">
        <w:rPr>
          <w:rFonts w:ascii="Arial" w:hAnsi="Arial" w:cs="Arial"/>
          <w:sz w:val="24"/>
          <w:szCs w:val="24"/>
        </w:rPr>
        <w:t xml:space="preserve"> </w:t>
      </w:r>
      <w:r w:rsidRPr="00977C4F">
        <w:rPr>
          <w:rFonts w:ascii="Arial" w:hAnsi="Arial" w:cs="Arial"/>
          <w:sz w:val="24"/>
          <w:szCs w:val="24"/>
        </w:rPr>
        <w:t xml:space="preserve">reach people with disability </w:t>
      </w:r>
    </w:p>
    <w:p w14:paraId="3A92293E" w14:textId="3A884FA6" w:rsidR="00DC7A1A" w:rsidRPr="00977C4F" w:rsidRDefault="00DC7A1A" w:rsidP="00BB6CDB">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 xml:space="preserve">Provide more training programs that support employment and career pathways </w:t>
      </w:r>
    </w:p>
    <w:p w14:paraId="139EB533" w14:textId="77777777" w:rsidR="00DC7A1A" w:rsidRPr="00977C4F" w:rsidRDefault="00DC7A1A" w:rsidP="00BB6CDB">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 xml:space="preserve">Partner with local businesses and organisations to create and facilitate employment opportunities for people with disability </w:t>
      </w:r>
    </w:p>
    <w:p w14:paraId="50949DA5" w14:textId="5E043EE1" w:rsidR="00DC7A1A" w:rsidRPr="00977C4F" w:rsidRDefault="00DC7A1A" w:rsidP="00BB6CDB">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 xml:space="preserve">Providing more flexibility in the workplace through reasonable adjustments and allocating more resources to support disabled employees  </w:t>
      </w:r>
    </w:p>
    <w:p w14:paraId="5E0EAADC" w14:textId="78B439EA" w:rsidR="00372328" w:rsidRPr="00977C4F" w:rsidRDefault="00372328" w:rsidP="00BB6CDB">
      <w:pPr>
        <w:pStyle w:val="ListParagraph"/>
        <w:numPr>
          <w:ilvl w:val="0"/>
          <w:numId w:val="9"/>
        </w:numPr>
        <w:spacing w:after="0" w:line="276" w:lineRule="auto"/>
        <w:rPr>
          <w:rFonts w:ascii="Arial" w:hAnsi="Arial" w:cs="Arial"/>
          <w:sz w:val="24"/>
          <w:szCs w:val="24"/>
        </w:rPr>
      </w:pPr>
      <w:r w:rsidRPr="00977C4F">
        <w:rPr>
          <w:rFonts w:ascii="Arial" w:hAnsi="Arial" w:cs="Arial"/>
          <w:sz w:val="24"/>
          <w:szCs w:val="24"/>
        </w:rPr>
        <w:t xml:space="preserve">Create a safe and inclusive culture that celebrates people with disability and positions Council as an employer of choice </w:t>
      </w:r>
    </w:p>
    <w:p w14:paraId="0C1C5333" w14:textId="77777777" w:rsidR="00F23E05" w:rsidRDefault="00F23E05" w:rsidP="00643CA9">
      <w:pPr>
        <w:pStyle w:val="Heading2"/>
      </w:pPr>
    </w:p>
    <w:p w14:paraId="018B3145" w14:textId="27CFB738" w:rsidR="00425473" w:rsidRPr="00643CA9" w:rsidRDefault="00425473" w:rsidP="00643CA9">
      <w:pPr>
        <w:pStyle w:val="Heading2"/>
        <w:rPr>
          <w:rFonts w:ascii="Arial" w:hAnsi="Arial" w:cs="Arial"/>
          <w:sz w:val="28"/>
          <w:szCs w:val="28"/>
        </w:rPr>
      </w:pPr>
      <w:r w:rsidRPr="00643CA9">
        <w:rPr>
          <w:rFonts w:ascii="Arial" w:hAnsi="Arial" w:cs="Arial"/>
          <w:sz w:val="28"/>
          <w:szCs w:val="28"/>
        </w:rPr>
        <w:t xml:space="preserve">Advocacy role </w:t>
      </w:r>
    </w:p>
    <w:p w14:paraId="28AA1541" w14:textId="77777777" w:rsidR="00F83923" w:rsidRPr="00F83923" w:rsidRDefault="00F83923" w:rsidP="00F83923"/>
    <w:p w14:paraId="2D29E4E4" w14:textId="77777777" w:rsidR="00977C4F" w:rsidRDefault="00425473" w:rsidP="00977C4F">
      <w:pPr>
        <w:spacing w:after="0" w:line="276" w:lineRule="auto"/>
        <w:rPr>
          <w:rFonts w:ascii="Arial" w:eastAsia="Calibri" w:hAnsi="Arial" w:cs="Arial"/>
          <w:i/>
          <w:iCs/>
          <w:sz w:val="24"/>
          <w:szCs w:val="24"/>
          <w:lang w:eastAsia="en-AU" w:bidi="en-US"/>
        </w:rPr>
      </w:pPr>
      <w:r w:rsidRPr="00977C4F">
        <w:rPr>
          <w:rFonts w:ascii="Arial" w:eastAsia="Calibri" w:hAnsi="Arial" w:cs="Arial"/>
          <w:i/>
          <w:iCs/>
          <w:sz w:val="24"/>
          <w:szCs w:val="24"/>
          <w:lang w:eastAsia="en-AU" w:bidi="en-US"/>
        </w:rPr>
        <w:t xml:space="preserve">“(Council should) promote awareness and inclusiveness in the community about respectful attitudes towards people living with disabilities” </w:t>
      </w:r>
      <w:r w:rsidRPr="00977C4F">
        <w:rPr>
          <w:rFonts w:ascii="Arial" w:eastAsia="Calibri" w:hAnsi="Arial" w:cs="Arial"/>
          <w:i/>
          <w:iCs/>
          <w:sz w:val="24"/>
          <w:szCs w:val="24"/>
          <w:lang w:eastAsia="en-AU" w:bidi="en-US"/>
        </w:rPr>
        <w:tab/>
      </w:r>
      <w:r w:rsidRPr="00977C4F">
        <w:rPr>
          <w:rFonts w:ascii="Arial" w:eastAsia="Calibri" w:hAnsi="Arial" w:cs="Arial"/>
          <w:i/>
          <w:iCs/>
          <w:sz w:val="24"/>
          <w:szCs w:val="24"/>
          <w:lang w:eastAsia="en-AU" w:bidi="en-US"/>
        </w:rPr>
        <w:tab/>
      </w:r>
    </w:p>
    <w:p w14:paraId="6C6F2F66" w14:textId="533B8353" w:rsidR="00425473" w:rsidRPr="00977C4F" w:rsidRDefault="00425473" w:rsidP="00977C4F">
      <w:pPr>
        <w:spacing w:after="0" w:line="276" w:lineRule="auto"/>
        <w:ind w:left="5040" w:firstLine="720"/>
        <w:rPr>
          <w:rFonts w:ascii="Arial" w:eastAsia="Calibri" w:hAnsi="Arial" w:cs="Arial"/>
          <w:i/>
          <w:iCs/>
          <w:sz w:val="24"/>
          <w:szCs w:val="24"/>
          <w:lang w:eastAsia="en-AU" w:bidi="en-US"/>
        </w:rPr>
      </w:pPr>
      <w:r w:rsidRPr="00977C4F">
        <w:rPr>
          <w:rFonts w:ascii="Arial" w:eastAsia="Calibri" w:hAnsi="Arial" w:cs="Arial"/>
          <w:i/>
          <w:iCs/>
          <w:sz w:val="24"/>
          <w:szCs w:val="24"/>
          <w:lang w:eastAsia="en-AU" w:bidi="en-US"/>
        </w:rPr>
        <w:t>(Person with disability)</w:t>
      </w:r>
    </w:p>
    <w:p w14:paraId="67E848F3" w14:textId="77777777" w:rsidR="00977C4F" w:rsidRDefault="00977C4F" w:rsidP="00425473">
      <w:pPr>
        <w:snapToGrid w:val="0"/>
        <w:spacing w:before="100" w:after="0" w:line="276" w:lineRule="auto"/>
        <w:rPr>
          <w:rFonts w:ascii="Arial" w:hAnsi="Arial" w:cs="Arial"/>
          <w:sz w:val="24"/>
          <w:szCs w:val="24"/>
        </w:rPr>
      </w:pPr>
    </w:p>
    <w:p w14:paraId="12073BDB" w14:textId="0DC55F5E" w:rsidR="002023B2" w:rsidRPr="00977C4F" w:rsidRDefault="00425473" w:rsidP="00425473">
      <w:pPr>
        <w:snapToGrid w:val="0"/>
        <w:spacing w:before="100" w:after="0" w:line="276" w:lineRule="auto"/>
        <w:rPr>
          <w:rFonts w:ascii="Arial" w:hAnsi="Arial" w:cs="Arial"/>
          <w:sz w:val="24"/>
          <w:szCs w:val="24"/>
        </w:rPr>
      </w:pPr>
      <w:r w:rsidRPr="00977C4F">
        <w:rPr>
          <w:rFonts w:ascii="Arial" w:hAnsi="Arial" w:cs="Arial"/>
          <w:sz w:val="24"/>
          <w:szCs w:val="24"/>
        </w:rPr>
        <w:t>The consultation</w:t>
      </w:r>
      <w:r w:rsidR="002023B2" w:rsidRPr="00977C4F">
        <w:rPr>
          <w:rFonts w:ascii="Arial" w:hAnsi="Arial" w:cs="Arial"/>
          <w:sz w:val="24"/>
          <w:szCs w:val="24"/>
        </w:rPr>
        <w:t>s</w:t>
      </w:r>
      <w:r w:rsidRPr="00977C4F">
        <w:rPr>
          <w:rFonts w:ascii="Arial" w:hAnsi="Arial" w:cs="Arial"/>
          <w:sz w:val="24"/>
          <w:szCs w:val="24"/>
        </w:rPr>
        <w:t xml:space="preserve"> identified  a number of ways in which Council could improve access and inclusion for people with disability by increasing its advocacy role to state and federal governments, as well as local stakeholders.</w:t>
      </w:r>
    </w:p>
    <w:p w14:paraId="53EDC8C8" w14:textId="25EEEE67" w:rsidR="00425473" w:rsidRPr="00977C4F" w:rsidRDefault="002023B2" w:rsidP="00425473">
      <w:pPr>
        <w:snapToGrid w:val="0"/>
        <w:spacing w:before="100" w:after="0" w:line="276" w:lineRule="auto"/>
        <w:rPr>
          <w:rFonts w:ascii="Arial" w:hAnsi="Arial" w:cs="Arial"/>
          <w:sz w:val="24"/>
          <w:szCs w:val="24"/>
        </w:rPr>
      </w:pPr>
      <w:r w:rsidRPr="00977C4F">
        <w:rPr>
          <w:rFonts w:ascii="Arial" w:hAnsi="Arial" w:cs="Arial"/>
          <w:sz w:val="24"/>
          <w:szCs w:val="24"/>
        </w:rPr>
        <w:t>Suggestions from participants included</w:t>
      </w:r>
      <w:r w:rsidR="00425473" w:rsidRPr="00977C4F">
        <w:rPr>
          <w:rFonts w:ascii="Arial" w:hAnsi="Arial" w:cs="Arial"/>
          <w:sz w:val="24"/>
          <w:szCs w:val="24"/>
        </w:rPr>
        <w:t xml:space="preserve">: </w:t>
      </w:r>
    </w:p>
    <w:p w14:paraId="643C7AA5" w14:textId="6C716BDF" w:rsidR="00425473" w:rsidRPr="00977C4F" w:rsidRDefault="002023B2" w:rsidP="00425473">
      <w:pPr>
        <w:pStyle w:val="ListParagraph"/>
        <w:numPr>
          <w:ilvl w:val="0"/>
          <w:numId w:val="16"/>
        </w:numPr>
        <w:snapToGrid w:val="0"/>
        <w:spacing w:before="100" w:after="200" w:line="276" w:lineRule="auto"/>
        <w:ind w:left="714" w:hanging="357"/>
        <w:rPr>
          <w:rFonts w:ascii="Arial" w:hAnsi="Arial" w:cs="Arial"/>
          <w:sz w:val="24"/>
          <w:szCs w:val="24"/>
        </w:rPr>
      </w:pPr>
      <w:r w:rsidRPr="00977C4F">
        <w:rPr>
          <w:rFonts w:ascii="Arial" w:hAnsi="Arial" w:cs="Arial"/>
          <w:sz w:val="24"/>
          <w:szCs w:val="24"/>
        </w:rPr>
        <w:t>Advocating for s</w:t>
      </w:r>
      <w:r w:rsidR="00425473" w:rsidRPr="00977C4F">
        <w:rPr>
          <w:rFonts w:ascii="Arial" w:hAnsi="Arial" w:cs="Arial"/>
          <w:sz w:val="24"/>
          <w:szCs w:val="24"/>
        </w:rPr>
        <w:t xml:space="preserve">tate government legislation and guidelines on building standards </w:t>
      </w:r>
      <w:r w:rsidRPr="00977C4F">
        <w:rPr>
          <w:rFonts w:ascii="Arial" w:hAnsi="Arial" w:cs="Arial"/>
          <w:sz w:val="24"/>
          <w:szCs w:val="24"/>
        </w:rPr>
        <w:t xml:space="preserve">to </w:t>
      </w:r>
      <w:r w:rsidR="00425473" w:rsidRPr="00977C4F">
        <w:rPr>
          <w:rFonts w:ascii="Arial" w:hAnsi="Arial" w:cs="Arial"/>
          <w:sz w:val="24"/>
          <w:szCs w:val="24"/>
        </w:rPr>
        <w:t xml:space="preserve">increase accessibility of residential and commercial developments </w:t>
      </w:r>
    </w:p>
    <w:p w14:paraId="7F39F703" w14:textId="24C347CB" w:rsidR="00425473" w:rsidRPr="00977C4F" w:rsidRDefault="002023B2" w:rsidP="00425473">
      <w:pPr>
        <w:pStyle w:val="ListParagraph"/>
        <w:numPr>
          <w:ilvl w:val="0"/>
          <w:numId w:val="16"/>
        </w:numPr>
        <w:snapToGrid w:val="0"/>
        <w:spacing w:before="100" w:after="200" w:line="276" w:lineRule="auto"/>
        <w:ind w:left="714" w:hanging="357"/>
        <w:rPr>
          <w:rFonts w:ascii="Arial" w:hAnsi="Arial" w:cs="Arial"/>
          <w:sz w:val="24"/>
          <w:szCs w:val="24"/>
        </w:rPr>
      </w:pPr>
      <w:r w:rsidRPr="00977C4F">
        <w:rPr>
          <w:rFonts w:ascii="Arial" w:hAnsi="Arial" w:cs="Arial"/>
          <w:sz w:val="24"/>
          <w:szCs w:val="24"/>
        </w:rPr>
        <w:t>Advocating to s</w:t>
      </w:r>
      <w:r w:rsidR="00425473" w:rsidRPr="00977C4F">
        <w:rPr>
          <w:rFonts w:ascii="Arial" w:hAnsi="Arial" w:cs="Arial"/>
          <w:sz w:val="24"/>
          <w:szCs w:val="24"/>
        </w:rPr>
        <w:t>tate government on public transport</w:t>
      </w:r>
      <w:r w:rsidRPr="00977C4F">
        <w:rPr>
          <w:rFonts w:ascii="Arial" w:hAnsi="Arial" w:cs="Arial"/>
          <w:sz w:val="24"/>
          <w:szCs w:val="24"/>
        </w:rPr>
        <w:t xml:space="preserve"> including</w:t>
      </w:r>
      <w:r w:rsidR="00425473" w:rsidRPr="00977C4F">
        <w:rPr>
          <w:rFonts w:ascii="Arial" w:hAnsi="Arial" w:cs="Arial"/>
          <w:sz w:val="24"/>
          <w:szCs w:val="24"/>
        </w:rPr>
        <w:t xml:space="preserve"> more accessible trams routes in Moreland </w:t>
      </w:r>
      <w:r w:rsidRPr="00977C4F">
        <w:rPr>
          <w:rFonts w:ascii="Arial" w:hAnsi="Arial" w:cs="Arial"/>
          <w:sz w:val="24"/>
          <w:szCs w:val="24"/>
        </w:rPr>
        <w:t xml:space="preserve">and accessible </w:t>
      </w:r>
      <w:r w:rsidR="00425473" w:rsidRPr="00977C4F">
        <w:rPr>
          <w:rFonts w:ascii="Arial" w:hAnsi="Arial" w:cs="Arial"/>
          <w:sz w:val="24"/>
          <w:szCs w:val="24"/>
        </w:rPr>
        <w:t xml:space="preserve">train stations </w:t>
      </w:r>
    </w:p>
    <w:p w14:paraId="6DC61D95" w14:textId="5F48325D" w:rsidR="00425473" w:rsidRPr="00977C4F" w:rsidRDefault="002023B2" w:rsidP="00425473">
      <w:pPr>
        <w:pStyle w:val="ListParagraph"/>
        <w:numPr>
          <w:ilvl w:val="0"/>
          <w:numId w:val="16"/>
        </w:numPr>
        <w:snapToGrid w:val="0"/>
        <w:spacing w:before="100" w:after="200" w:line="276" w:lineRule="auto"/>
        <w:ind w:left="714" w:hanging="357"/>
        <w:rPr>
          <w:rFonts w:ascii="Arial" w:hAnsi="Arial" w:cs="Arial"/>
          <w:sz w:val="24"/>
          <w:szCs w:val="24"/>
        </w:rPr>
      </w:pPr>
      <w:r w:rsidRPr="00977C4F">
        <w:rPr>
          <w:rFonts w:ascii="Arial" w:hAnsi="Arial" w:cs="Arial"/>
          <w:sz w:val="24"/>
          <w:szCs w:val="24"/>
        </w:rPr>
        <w:t>Advocating to f</w:t>
      </w:r>
      <w:r w:rsidR="00425473" w:rsidRPr="00977C4F">
        <w:rPr>
          <w:rFonts w:ascii="Arial" w:hAnsi="Arial" w:cs="Arial"/>
          <w:sz w:val="24"/>
          <w:szCs w:val="24"/>
        </w:rPr>
        <w:t xml:space="preserve">ederal government </w:t>
      </w:r>
      <w:r w:rsidRPr="00977C4F">
        <w:rPr>
          <w:rFonts w:ascii="Arial" w:hAnsi="Arial" w:cs="Arial"/>
          <w:sz w:val="24"/>
          <w:szCs w:val="24"/>
        </w:rPr>
        <w:t>to maintain Medicare</w:t>
      </w:r>
      <w:r w:rsidR="00425473" w:rsidRPr="00977C4F">
        <w:rPr>
          <w:rFonts w:ascii="Arial" w:hAnsi="Arial" w:cs="Arial"/>
          <w:sz w:val="24"/>
          <w:szCs w:val="24"/>
        </w:rPr>
        <w:t xml:space="preserve"> items </w:t>
      </w:r>
      <w:r w:rsidRPr="00977C4F">
        <w:rPr>
          <w:rFonts w:ascii="Arial" w:hAnsi="Arial" w:cs="Arial"/>
          <w:sz w:val="24"/>
          <w:szCs w:val="24"/>
        </w:rPr>
        <w:t xml:space="preserve">for people with disability to have </w:t>
      </w:r>
      <w:r w:rsidR="00425473" w:rsidRPr="00977C4F">
        <w:rPr>
          <w:rFonts w:ascii="Arial" w:hAnsi="Arial" w:cs="Arial"/>
          <w:sz w:val="24"/>
          <w:szCs w:val="24"/>
        </w:rPr>
        <w:t xml:space="preserve">ongoing access to telehealth </w:t>
      </w:r>
    </w:p>
    <w:p w14:paraId="351EB92C" w14:textId="157C8D5E" w:rsidR="00425473" w:rsidRPr="00977C4F" w:rsidRDefault="002023B2" w:rsidP="00984E06">
      <w:pPr>
        <w:pStyle w:val="ListParagraph"/>
        <w:numPr>
          <w:ilvl w:val="0"/>
          <w:numId w:val="16"/>
        </w:numPr>
        <w:snapToGrid w:val="0"/>
        <w:spacing w:before="100" w:after="0" w:line="276" w:lineRule="auto"/>
        <w:ind w:left="714" w:hanging="357"/>
        <w:rPr>
          <w:rFonts w:ascii="Arial" w:hAnsi="Arial" w:cs="Arial"/>
          <w:sz w:val="24"/>
          <w:szCs w:val="24"/>
        </w:rPr>
      </w:pPr>
      <w:r w:rsidRPr="00977C4F">
        <w:rPr>
          <w:rFonts w:ascii="Arial" w:hAnsi="Arial" w:cs="Arial"/>
          <w:sz w:val="24"/>
          <w:szCs w:val="24"/>
        </w:rPr>
        <w:t>Support l</w:t>
      </w:r>
      <w:r w:rsidR="00425473" w:rsidRPr="00977C4F">
        <w:rPr>
          <w:rFonts w:ascii="Arial" w:hAnsi="Arial" w:cs="Arial"/>
          <w:sz w:val="24"/>
          <w:szCs w:val="24"/>
        </w:rPr>
        <w:t xml:space="preserve">ocal organisations and businesses </w:t>
      </w:r>
      <w:r w:rsidRPr="00977C4F">
        <w:rPr>
          <w:rFonts w:ascii="Arial" w:hAnsi="Arial" w:cs="Arial"/>
          <w:sz w:val="24"/>
          <w:szCs w:val="24"/>
        </w:rPr>
        <w:t xml:space="preserve">to </w:t>
      </w:r>
      <w:r w:rsidR="00425473" w:rsidRPr="00977C4F">
        <w:rPr>
          <w:rFonts w:ascii="Arial" w:hAnsi="Arial" w:cs="Arial"/>
          <w:sz w:val="24"/>
          <w:szCs w:val="24"/>
        </w:rPr>
        <w:t>improve access and inclusion</w:t>
      </w:r>
    </w:p>
    <w:p w14:paraId="5DF05294" w14:textId="5C8E698E" w:rsidR="009C11C7" w:rsidRDefault="009C11C7" w:rsidP="009C11C7">
      <w:pPr>
        <w:spacing w:after="0" w:line="276" w:lineRule="auto"/>
        <w:rPr>
          <w:rFonts w:ascii="Arial" w:hAnsi="Arial" w:cs="Arial"/>
        </w:rPr>
      </w:pPr>
    </w:p>
    <w:p w14:paraId="5B2336FD" w14:textId="36AAE34D" w:rsidR="00F347BC" w:rsidRDefault="00F347BC" w:rsidP="00EE2397">
      <w:pPr>
        <w:pStyle w:val="Heading2"/>
        <w:rPr>
          <w:rFonts w:ascii="Arial" w:hAnsi="Arial" w:cs="Arial"/>
          <w:sz w:val="28"/>
          <w:szCs w:val="28"/>
        </w:rPr>
      </w:pPr>
      <w:bookmarkStart w:id="2" w:name="_Toc88649658"/>
    </w:p>
    <w:p w14:paraId="54DED318" w14:textId="03551C8F" w:rsidR="008E3187" w:rsidRDefault="008E3187" w:rsidP="008E3187"/>
    <w:p w14:paraId="73354F72" w14:textId="77777777" w:rsidR="008E3187" w:rsidRPr="008E3187" w:rsidRDefault="008E3187" w:rsidP="008E3187"/>
    <w:p w14:paraId="5D9CAE15" w14:textId="77777777" w:rsidR="00F347BC" w:rsidRDefault="00F347BC" w:rsidP="00EE2397">
      <w:pPr>
        <w:pStyle w:val="Heading2"/>
        <w:rPr>
          <w:rFonts w:ascii="Arial" w:hAnsi="Arial" w:cs="Arial"/>
          <w:sz w:val="28"/>
          <w:szCs w:val="28"/>
        </w:rPr>
      </w:pPr>
    </w:p>
    <w:p w14:paraId="376D57DD" w14:textId="7101656B" w:rsidR="00AB2D13" w:rsidRDefault="00AB2D13" w:rsidP="00EE2397">
      <w:pPr>
        <w:pStyle w:val="Heading2"/>
        <w:rPr>
          <w:rFonts w:ascii="Arial" w:hAnsi="Arial" w:cs="Arial"/>
          <w:sz w:val="28"/>
          <w:szCs w:val="28"/>
        </w:rPr>
      </w:pPr>
      <w:r w:rsidRPr="008F40F0">
        <w:rPr>
          <w:rFonts w:ascii="Arial" w:hAnsi="Arial" w:cs="Arial"/>
          <w:sz w:val="28"/>
          <w:szCs w:val="28"/>
        </w:rPr>
        <w:t>Leadership and civic participation</w:t>
      </w:r>
      <w:bookmarkEnd w:id="2"/>
      <w:r w:rsidRPr="008F40F0">
        <w:rPr>
          <w:rFonts w:ascii="Arial" w:hAnsi="Arial" w:cs="Arial"/>
          <w:sz w:val="28"/>
          <w:szCs w:val="28"/>
        </w:rPr>
        <w:t xml:space="preserve"> </w:t>
      </w:r>
    </w:p>
    <w:p w14:paraId="0D3FEAA2" w14:textId="77777777" w:rsidR="00425473" w:rsidRPr="00977C4F" w:rsidRDefault="00425473" w:rsidP="00425473">
      <w:pPr>
        <w:rPr>
          <w:sz w:val="24"/>
          <w:szCs w:val="24"/>
        </w:rPr>
      </w:pPr>
    </w:p>
    <w:p w14:paraId="3FA8AB8D" w14:textId="74A8333D" w:rsidR="00425473" w:rsidRPr="00977C4F" w:rsidRDefault="002023B2" w:rsidP="00425473">
      <w:pPr>
        <w:rPr>
          <w:rFonts w:ascii="Arial" w:hAnsi="Arial" w:cs="Arial"/>
          <w:i/>
          <w:iCs/>
          <w:sz w:val="24"/>
          <w:szCs w:val="24"/>
        </w:rPr>
      </w:pPr>
      <w:r w:rsidRPr="00977C4F">
        <w:rPr>
          <w:rFonts w:ascii="Arial" w:hAnsi="Arial" w:cs="Arial"/>
          <w:i/>
          <w:iCs/>
          <w:sz w:val="24"/>
          <w:szCs w:val="24"/>
        </w:rPr>
        <w:t>“</w:t>
      </w:r>
      <w:r w:rsidR="00425473" w:rsidRPr="00977C4F">
        <w:rPr>
          <w:rFonts w:ascii="Arial" w:hAnsi="Arial" w:cs="Arial"/>
          <w:i/>
          <w:iCs/>
          <w:sz w:val="24"/>
          <w:szCs w:val="24"/>
        </w:rPr>
        <w:t>Listen to disabled people within the community as well as more professional advocates. There are no perfect solutions. Improving accessibility usually benefits more than just the target population. Simple, practical things that can be incorporated and perpetuated via organisational infrastructure are usually the most effective over time.”</w:t>
      </w:r>
      <w:r w:rsidR="00425473" w:rsidRPr="00977C4F">
        <w:rPr>
          <w:rFonts w:ascii="Arial" w:hAnsi="Arial" w:cs="Arial"/>
          <w:i/>
          <w:iCs/>
          <w:sz w:val="24"/>
          <w:szCs w:val="24"/>
        </w:rPr>
        <w:tab/>
        <w:t>(Person with disability)</w:t>
      </w:r>
    </w:p>
    <w:p w14:paraId="21F98FAA" w14:textId="77777777" w:rsidR="00425473" w:rsidRPr="00977C4F" w:rsidRDefault="00425473" w:rsidP="00425473">
      <w:pPr>
        <w:spacing w:after="200" w:line="276" w:lineRule="auto"/>
        <w:rPr>
          <w:rFonts w:ascii="Arial" w:hAnsi="Arial" w:cs="Arial"/>
          <w:i/>
          <w:iCs/>
          <w:color w:val="00B050"/>
          <w:sz w:val="24"/>
          <w:szCs w:val="24"/>
        </w:rPr>
      </w:pPr>
    </w:p>
    <w:p w14:paraId="0A568181" w14:textId="6818FEF3" w:rsidR="00425473" w:rsidRPr="00977C4F" w:rsidRDefault="00425473" w:rsidP="00425473">
      <w:pPr>
        <w:spacing w:after="200" w:line="276" w:lineRule="auto"/>
        <w:rPr>
          <w:rFonts w:ascii="Arial" w:hAnsi="Arial" w:cs="Arial"/>
          <w:i/>
          <w:iCs/>
          <w:sz w:val="24"/>
          <w:szCs w:val="24"/>
        </w:rPr>
      </w:pPr>
      <w:r w:rsidRPr="00977C4F">
        <w:rPr>
          <w:rFonts w:ascii="Arial" w:hAnsi="Arial" w:cs="Arial"/>
          <w:i/>
          <w:iCs/>
          <w:color w:val="00B050"/>
          <w:sz w:val="24"/>
          <w:szCs w:val="24"/>
        </w:rPr>
        <w:t>“</w:t>
      </w:r>
      <w:r w:rsidRPr="00977C4F">
        <w:rPr>
          <w:rFonts w:ascii="Arial" w:hAnsi="Arial" w:cs="Arial"/>
          <w:i/>
          <w:iCs/>
          <w:sz w:val="24"/>
          <w:szCs w:val="24"/>
        </w:rPr>
        <w:t>Always be open to the possibility that people with disabilities will want to participate in any event and ensure that diverse needs are catered for.”</w:t>
      </w:r>
    </w:p>
    <w:p w14:paraId="44CA1BB6" w14:textId="716E306C" w:rsidR="00425473" w:rsidRPr="00977C4F" w:rsidRDefault="00425473" w:rsidP="00425473">
      <w:pPr>
        <w:spacing w:after="200" w:line="276" w:lineRule="auto"/>
        <w:ind w:left="5760" w:firstLine="720"/>
        <w:rPr>
          <w:rFonts w:ascii="Arial" w:hAnsi="Arial" w:cs="Arial"/>
          <w:i/>
          <w:iCs/>
          <w:sz w:val="24"/>
          <w:szCs w:val="24"/>
        </w:rPr>
      </w:pPr>
      <w:r w:rsidRPr="00977C4F">
        <w:rPr>
          <w:rFonts w:ascii="Arial" w:hAnsi="Arial" w:cs="Arial"/>
          <w:i/>
          <w:iCs/>
          <w:sz w:val="24"/>
          <w:szCs w:val="24"/>
        </w:rPr>
        <w:t xml:space="preserve"> (Person with disability)</w:t>
      </w:r>
    </w:p>
    <w:p w14:paraId="78D096CB" w14:textId="77777777" w:rsidR="00AB2D13" w:rsidRPr="00977C4F" w:rsidRDefault="00AB2D13" w:rsidP="00EE2397">
      <w:pPr>
        <w:snapToGrid w:val="0"/>
        <w:spacing w:before="100" w:after="0" w:line="276" w:lineRule="auto"/>
        <w:rPr>
          <w:rFonts w:ascii="Arial" w:hAnsi="Arial" w:cs="Arial"/>
          <w:sz w:val="24"/>
          <w:szCs w:val="24"/>
        </w:rPr>
      </w:pPr>
      <w:r w:rsidRPr="00977C4F">
        <w:rPr>
          <w:rFonts w:ascii="Arial" w:hAnsi="Arial" w:cs="Arial"/>
          <w:sz w:val="24"/>
          <w:szCs w:val="24"/>
        </w:rPr>
        <w:t xml:space="preserve">There were a number of key barriers and issues identified in relation to this theme, which broadly included: </w:t>
      </w:r>
    </w:p>
    <w:p w14:paraId="7535DDF5" w14:textId="77777777" w:rsidR="00AB2D13" w:rsidRPr="00977C4F" w:rsidRDefault="00AB2D13" w:rsidP="00AB2D13">
      <w:pPr>
        <w:pStyle w:val="ListParagraph"/>
        <w:numPr>
          <w:ilvl w:val="0"/>
          <w:numId w:val="16"/>
        </w:numPr>
        <w:snapToGrid w:val="0"/>
        <w:spacing w:before="100" w:after="200" w:line="276" w:lineRule="auto"/>
        <w:ind w:left="714" w:hanging="357"/>
        <w:rPr>
          <w:rFonts w:ascii="Arial" w:hAnsi="Arial" w:cs="Arial"/>
          <w:sz w:val="24"/>
          <w:szCs w:val="24"/>
        </w:rPr>
      </w:pPr>
      <w:r w:rsidRPr="00977C4F">
        <w:rPr>
          <w:rFonts w:ascii="Arial" w:hAnsi="Arial" w:cs="Arial"/>
          <w:sz w:val="24"/>
          <w:szCs w:val="24"/>
        </w:rPr>
        <w:t xml:space="preserve">Lack of opportunities for people with disability to be involved in various aspects of civic life </w:t>
      </w:r>
    </w:p>
    <w:p w14:paraId="2E90F5B8" w14:textId="77777777" w:rsidR="00AB2D13" w:rsidRPr="00977C4F" w:rsidRDefault="00AB2D13" w:rsidP="00AB2D13">
      <w:pPr>
        <w:pStyle w:val="ListParagraph"/>
        <w:numPr>
          <w:ilvl w:val="0"/>
          <w:numId w:val="16"/>
        </w:numPr>
        <w:snapToGrid w:val="0"/>
        <w:spacing w:before="100" w:after="200" w:line="276" w:lineRule="auto"/>
        <w:ind w:left="714" w:hanging="357"/>
        <w:rPr>
          <w:rFonts w:ascii="Arial" w:hAnsi="Arial" w:cs="Arial"/>
          <w:sz w:val="24"/>
          <w:szCs w:val="24"/>
        </w:rPr>
      </w:pPr>
      <w:r w:rsidRPr="00977C4F">
        <w:rPr>
          <w:rFonts w:ascii="Arial" w:hAnsi="Arial" w:cs="Arial"/>
          <w:sz w:val="24"/>
          <w:szCs w:val="24"/>
        </w:rPr>
        <w:t xml:space="preserve">Poor communication/promotion about opportunities to be involved in civic life </w:t>
      </w:r>
    </w:p>
    <w:p w14:paraId="0A2F551C" w14:textId="77777777" w:rsidR="00AB2D13" w:rsidRPr="00977C4F" w:rsidRDefault="00AB2D13" w:rsidP="00AB2D13">
      <w:pPr>
        <w:pStyle w:val="ListParagraph"/>
        <w:numPr>
          <w:ilvl w:val="0"/>
          <w:numId w:val="16"/>
        </w:numPr>
        <w:snapToGrid w:val="0"/>
        <w:spacing w:before="100" w:after="200" w:line="276" w:lineRule="auto"/>
        <w:ind w:left="714" w:hanging="357"/>
        <w:rPr>
          <w:rFonts w:ascii="Arial" w:hAnsi="Arial" w:cs="Arial"/>
          <w:sz w:val="24"/>
          <w:szCs w:val="24"/>
        </w:rPr>
      </w:pPr>
      <w:r w:rsidRPr="00977C4F">
        <w:rPr>
          <w:rFonts w:ascii="Arial" w:hAnsi="Arial" w:cs="Arial"/>
          <w:sz w:val="24"/>
          <w:szCs w:val="24"/>
        </w:rPr>
        <w:t xml:space="preserve">Lack of community awareness and understanding about disability (including invisible disabilities) and how people can contribute to making community life more inclusive and accessible </w:t>
      </w:r>
    </w:p>
    <w:p w14:paraId="54E0CEAA" w14:textId="77777777" w:rsidR="00AB2D13" w:rsidRPr="00977C4F" w:rsidRDefault="00AB2D13" w:rsidP="00AB2D13">
      <w:pPr>
        <w:pStyle w:val="ListParagraph"/>
        <w:numPr>
          <w:ilvl w:val="0"/>
          <w:numId w:val="16"/>
        </w:numPr>
        <w:snapToGrid w:val="0"/>
        <w:spacing w:before="100" w:after="200" w:line="276" w:lineRule="auto"/>
        <w:ind w:left="714" w:hanging="357"/>
        <w:rPr>
          <w:rFonts w:ascii="Arial" w:hAnsi="Arial" w:cs="Arial"/>
          <w:sz w:val="24"/>
          <w:szCs w:val="24"/>
        </w:rPr>
      </w:pPr>
      <w:r w:rsidRPr="00977C4F">
        <w:rPr>
          <w:rFonts w:ascii="Arial" w:hAnsi="Arial" w:cs="Arial"/>
          <w:sz w:val="24"/>
          <w:szCs w:val="24"/>
        </w:rPr>
        <w:t xml:space="preserve">Physical barriers to accessing events, community groups, clubs and activities, including an unwillingness for organisations to accommodate adjustments and provide adapted programs </w:t>
      </w:r>
    </w:p>
    <w:p w14:paraId="4F653223" w14:textId="77777777" w:rsidR="00AB2D13" w:rsidRPr="00977C4F" w:rsidRDefault="00AB2D13" w:rsidP="00AB2D13">
      <w:pPr>
        <w:pStyle w:val="ListParagraph"/>
        <w:numPr>
          <w:ilvl w:val="0"/>
          <w:numId w:val="16"/>
        </w:numPr>
        <w:snapToGrid w:val="0"/>
        <w:spacing w:before="100" w:after="200" w:line="276" w:lineRule="auto"/>
        <w:ind w:left="714" w:hanging="357"/>
        <w:rPr>
          <w:rFonts w:ascii="Arial" w:hAnsi="Arial" w:cs="Arial"/>
          <w:sz w:val="24"/>
          <w:szCs w:val="24"/>
        </w:rPr>
      </w:pPr>
      <w:r w:rsidRPr="00977C4F">
        <w:rPr>
          <w:rFonts w:ascii="Arial" w:hAnsi="Arial" w:cs="Arial"/>
          <w:sz w:val="24"/>
          <w:szCs w:val="24"/>
        </w:rPr>
        <w:t xml:space="preserve">People with disability not feeling valued or respected and, being treated as though they are a burden on society </w:t>
      </w:r>
    </w:p>
    <w:p w14:paraId="78415582" w14:textId="77777777" w:rsidR="00AB2D13" w:rsidRPr="00977C4F" w:rsidRDefault="00AB2D13" w:rsidP="00AB2D13">
      <w:pPr>
        <w:pStyle w:val="ListParagraph"/>
        <w:numPr>
          <w:ilvl w:val="0"/>
          <w:numId w:val="16"/>
        </w:numPr>
        <w:snapToGrid w:val="0"/>
        <w:spacing w:before="100" w:after="200" w:line="276" w:lineRule="auto"/>
        <w:ind w:left="714" w:hanging="357"/>
        <w:rPr>
          <w:rFonts w:ascii="Arial" w:hAnsi="Arial" w:cs="Arial"/>
          <w:sz w:val="24"/>
          <w:szCs w:val="24"/>
        </w:rPr>
      </w:pPr>
      <w:r w:rsidRPr="00977C4F">
        <w:rPr>
          <w:rFonts w:ascii="Arial" w:hAnsi="Arial" w:cs="Arial"/>
          <w:sz w:val="24"/>
          <w:szCs w:val="24"/>
        </w:rPr>
        <w:t xml:space="preserve">Lack of opportunities to participate in community consultation activities and decision-making processes </w:t>
      </w:r>
    </w:p>
    <w:p w14:paraId="59BD50D6" w14:textId="77777777" w:rsidR="00643CA9" w:rsidRDefault="00643CA9" w:rsidP="00EE2397">
      <w:pPr>
        <w:pStyle w:val="Heading1"/>
        <w:rPr>
          <w:rFonts w:ascii="Arial" w:hAnsi="Arial" w:cs="Arial"/>
          <w:sz w:val="28"/>
          <w:szCs w:val="28"/>
        </w:rPr>
      </w:pPr>
      <w:bookmarkStart w:id="3" w:name="_Toc88649659"/>
    </w:p>
    <w:p w14:paraId="53B47BBA" w14:textId="729503BD" w:rsidR="00EE2397" w:rsidRDefault="00EE2397" w:rsidP="00EE2397">
      <w:pPr>
        <w:pStyle w:val="Heading1"/>
        <w:rPr>
          <w:rFonts w:ascii="Arial" w:hAnsi="Arial" w:cs="Arial"/>
          <w:sz w:val="28"/>
          <w:szCs w:val="28"/>
        </w:rPr>
      </w:pPr>
      <w:r w:rsidRPr="00EE2397">
        <w:rPr>
          <w:rFonts w:ascii="Arial" w:hAnsi="Arial" w:cs="Arial"/>
          <w:sz w:val="28"/>
          <w:szCs w:val="28"/>
        </w:rPr>
        <w:t>Impact of COVID-19</w:t>
      </w:r>
      <w:bookmarkEnd w:id="3"/>
    </w:p>
    <w:p w14:paraId="4126331E" w14:textId="77777777" w:rsidR="00EE2397" w:rsidRPr="00EE2397" w:rsidRDefault="00EE2397" w:rsidP="00EE2397"/>
    <w:p w14:paraId="35F58200" w14:textId="4F82DB9B" w:rsidR="00EE2397" w:rsidRPr="00977C4F" w:rsidRDefault="00EE2397" w:rsidP="00EE2397">
      <w:pPr>
        <w:snapToGrid w:val="0"/>
        <w:spacing w:before="100" w:after="0" w:line="276" w:lineRule="auto"/>
        <w:rPr>
          <w:rFonts w:ascii="Arial" w:hAnsi="Arial" w:cs="Arial"/>
          <w:sz w:val="24"/>
          <w:szCs w:val="24"/>
        </w:rPr>
      </w:pPr>
      <w:r w:rsidRPr="00977C4F">
        <w:rPr>
          <w:rFonts w:ascii="Arial" w:hAnsi="Arial" w:cs="Arial"/>
          <w:sz w:val="24"/>
          <w:szCs w:val="24"/>
        </w:rPr>
        <w:t xml:space="preserve">The COVID-19 pandemic, public health measures and lockdowns had a number of adverse impacts on people with disability. Various services and programs had to be closed or reduced during lockdowns, and that access to group homes and Supported Residential Services was restricted. This resulted in people with disability not being able to access critical health services or community-based programs. This subsequently reduced opportunities for social connection, increased social isolation and exacerbated mental health issues. </w:t>
      </w:r>
    </w:p>
    <w:p w14:paraId="26890155" w14:textId="5BD0CA1F" w:rsidR="00EE2397" w:rsidRPr="00977C4F" w:rsidRDefault="00EE2397" w:rsidP="003A7860">
      <w:pPr>
        <w:snapToGrid w:val="0"/>
        <w:spacing w:before="100" w:after="200" w:line="276" w:lineRule="auto"/>
        <w:rPr>
          <w:rFonts w:ascii="Arial" w:hAnsi="Arial" w:cs="Arial"/>
          <w:sz w:val="24"/>
          <w:szCs w:val="24"/>
        </w:rPr>
      </w:pPr>
      <w:r w:rsidRPr="00977C4F">
        <w:rPr>
          <w:rFonts w:ascii="Arial" w:hAnsi="Arial" w:cs="Arial"/>
          <w:sz w:val="24"/>
          <w:szCs w:val="24"/>
        </w:rPr>
        <w:lastRenderedPageBreak/>
        <w:t xml:space="preserve">Many health services transitioned to online/telehealth delivery, and some participants reported that telehealth had improved their ability to access services. However, service providers reported that many of their services and programs were not well attended online, and that telehealth is not accessible for many people with disability. In addition, telehealth may not </w:t>
      </w:r>
      <w:r w:rsidR="003674F8" w:rsidRPr="00977C4F">
        <w:rPr>
          <w:rFonts w:ascii="Arial" w:hAnsi="Arial" w:cs="Arial"/>
          <w:sz w:val="24"/>
          <w:szCs w:val="24"/>
        </w:rPr>
        <w:t xml:space="preserve">be </w:t>
      </w:r>
      <w:r w:rsidRPr="00977C4F">
        <w:rPr>
          <w:rFonts w:ascii="Arial" w:hAnsi="Arial" w:cs="Arial"/>
          <w:sz w:val="24"/>
          <w:szCs w:val="24"/>
        </w:rPr>
        <w:t xml:space="preserve">a safe option for people experiencing family violence. </w:t>
      </w:r>
    </w:p>
    <w:p w14:paraId="7104F0B8" w14:textId="00120039" w:rsidR="00EE2397" w:rsidRPr="00977C4F" w:rsidRDefault="00EE2397" w:rsidP="003A7860">
      <w:pPr>
        <w:snapToGrid w:val="0"/>
        <w:spacing w:before="100" w:after="200" w:line="276" w:lineRule="auto"/>
        <w:rPr>
          <w:rFonts w:ascii="Arial" w:hAnsi="Arial" w:cs="Arial"/>
          <w:sz w:val="24"/>
          <w:szCs w:val="24"/>
        </w:rPr>
      </w:pPr>
      <w:r w:rsidRPr="00977C4F">
        <w:rPr>
          <w:rFonts w:ascii="Arial" w:hAnsi="Arial" w:cs="Arial"/>
          <w:sz w:val="24"/>
          <w:szCs w:val="24"/>
        </w:rPr>
        <w:t>Some participants in the consultation also reported that the introduction of outdoor dining options in Moreland as part of phased reopening and recovery efforts has created additional barriers to accessing public places and spaces, as additional seating has obstructed footpaths and walkways. They also noted that the lack of time for consultation on this meant that people with disability have not had an opportunity to inform these planning decisions.</w:t>
      </w:r>
    </w:p>
    <w:p w14:paraId="0512A3C0" w14:textId="77777777" w:rsidR="002023B2" w:rsidRPr="00977C4F" w:rsidRDefault="002023B2" w:rsidP="0044093E">
      <w:pPr>
        <w:rPr>
          <w:rFonts w:ascii="Arial" w:hAnsi="Arial" w:cs="Arial"/>
          <w:b/>
          <w:color w:val="4472C4" w:themeColor="accent1"/>
          <w:sz w:val="24"/>
          <w:szCs w:val="24"/>
        </w:rPr>
      </w:pPr>
    </w:p>
    <w:p w14:paraId="23CE0962" w14:textId="55438E22" w:rsidR="0044093E" w:rsidRDefault="0044093E" w:rsidP="0044093E">
      <w:pPr>
        <w:rPr>
          <w:rFonts w:ascii="Arial" w:hAnsi="Arial" w:cs="Arial"/>
          <w:b/>
          <w:color w:val="4472C4" w:themeColor="accent1"/>
          <w:sz w:val="32"/>
          <w:szCs w:val="32"/>
        </w:rPr>
      </w:pPr>
      <w:r>
        <w:rPr>
          <w:rFonts w:ascii="Arial" w:hAnsi="Arial" w:cs="Arial"/>
          <w:b/>
          <w:color w:val="4472C4" w:themeColor="accent1"/>
          <w:sz w:val="32"/>
          <w:szCs w:val="32"/>
        </w:rPr>
        <w:t>Conclusion</w:t>
      </w:r>
    </w:p>
    <w:p w14:paraId="2398994E" w14:textId="0342986F" w:rsidR="00DC7A1A" w:rsidRPr="00977C4F" w:rsidRDefault="0044093E" w:rsidP="00BB6CDB">
      <w:pPr>
        <w:snapToGrid w:val="0"/>
        <w:spacing w:before="100" w:after="200" w:line="276" w:lineRule="auto"/>
        <w:rPr>
          <w:rFonts w:ascii="Arial" w:hAnsi="Arial" w:cs="Arial"/>
          <w:sz w:val="24"/>
          <w:szCs w:val="24"/>
        </w:rPr>
      </w:pPr>
      <w:r w:rsidRPr="00977C4F">
        <w:rPr>
          <w:rFonts w:ascii="Arial" w:hAnsi="Arial" w:cs="Arial"/>
          <w:sz w:val="24"/>
          <w:szCs w:val="24"/>
        </w:rPr>
        <w:t>The experiences and recommendations shared by consultation participants of the DAIP review have informed the objectives of the 202</w:t>
      </w:r>
      <w:r w:rsidR="009C11C7" w:rsidRPr="00977C4F">
        <w:rPr>
          <w:rFonts w:ascii="Arial" w:hAnsi="Arial" w:cs="Arial"/>
          <w:sz w:val="24"/>
          <w:szCs w:val="24"/>
        </w:rPr>
        <w:t>2</w:t>
      </w:r>
      <w:r w:rsidRPr="00977C4F">
        <w:rPr>
          <w:rFonts w:ascii="Arial" w:hAnsi="Arial" w:cs="Arial"/>
          <w:sz w:val="24"/>
          <w:szCs w:val="24"/>
        </w:rPr>
        <w:t>-202</w:t>
      </w:r>
      <w:r w:rsidR="009C11C7" w:rsidRPr="00977C4F">
        <w:rPr>
          <w:rFonts w:ascii="Arial" w:hAnsi="Arial" w:cs="Arial"/>
          <w:sz w:val="24"/>
          <w:szCs w:val="24"/>
        </w:rPr>
        <w:t>5 D</w:t>
      </w:r>
      <w:r w:rsidRPr="00977C4F">
        <w:rPr>
          <w:rFonts w:ascii="Arial" w:hAnsi="Arial" w:cs="Arial"/>
          <w:sz w:val="24"/>
          <w:szCs w:val="24"/>
        </w:rPr>
        <w:t xml:space="preserve">isability Access and Inclusion Plan. The findings </w:t>
      </w:r>
      <w:r w:rsidR="00B34366" w:rsidRPr="00977C4F">
        <w:rPr>
          <w:rFonts w:ascii="Arial" w:hAnsi="Arial" w:cs="Arial"/>
          <w:sz w:val="24"/>
          <w:szCs w:val="24"/>
        </w:rPr>
        <w:t xml:space="preserve">described in this report also </w:t>
      </w:r>
      <w:r w:rsidRPr="00977C4F">
        <w:rPr>
          <w:rFonts w:ascii="Arial" w:hAnsi="Arial" w:cs="Arial"/>
          <w:sz w:val="24"/>
          <w:szCs w:val="24"/>
        </w:rPr>
        <w:t>form the basis of the DAIP Implementation Plan</w:t>
      </w:r>
      <w:r w:rsidR="00B34366" w:rsidRPr="00977C4F">
        <w:rPr>
          <w:rFonts w:ascii="Arial" w:hAnsi="Arial" w:cs="Arial"/>
          <w:sz w:val="24"/>
          <w:szCs w:val="24"/>
        </w:rPr>
        <w:t xml:space="preserve">, an internal planning document outlining the </w:t>
      </w:r>
      <w:r w:rsidR="003674F8" w:rsidRPr="00977C4F">
        <w:rPr>
          <w:rFonts w:ascii="Arial" w:hAnsi="Arial" w:cs="Arial"/>
          <w:sz w:val="24"/>
          <w:szCs w:val="24"/>
        </w:rPr>
        <w:t xml:space="preserve">goals, actions </w:t>
      </w:r>
      <w:r w:rsidR="00B34366" w:rsidRPr="00977C4F">
        <w:rPr>
          <w:rFonts w:ascii="Arial" w:hAnsi="Arial" w:cs="Arial"/>
          <w:sz w:val="24"/>
          <w:szCs w:val="24"/>
        </w:rPr>
        <w:t>and responsible departments for each action area.</w:t>
      </w:r>
    </w:p>
    <w:p w14:paraId="61A951F1" w14:textId="77777777" w:rsidR="00664A9E" w:rsidRPr="00977C4F" w:rsidRDefault="00664A9E" w:rsidP="00664A9E">
      <w:pPr>
        <w:pStyle w:val="ListParagraph"/>
        <w:rPr>
          <w:rFonts w:ascii="Arial" w:hAnsi="Arial" w:cs="Arial"/>
          <w:sz w:val="24"/>
          <w:szCs w:val="24"/>
        </w:rPr>
      </w:pPr>
    </w:p>
    <w:p w14:paraId="37B97A45" w14:textId="77777777" w:rsidR="00664A9E" w:rsidRDefault="00664A9E" w:rsidP="00664A9E">
      <w:pPr>
        <w:pStyle w:val="Heading2"/>
      </w:pPr>
    </w:p>
    <w:p w14:paraId="61947C3C" w14:textId="77777777" w:rsidR="00664A9E" w:rsidRDefault="00664A9E" w:rsidP="00664A9E">
      <w:pPr>
        <w:pStyle w:val="Heading2"/>
      </w:pPr>
    </w:p>
    <w:p w14:paraId="11183FE1" w14:textId="6CA3488A" w:rsidR="00B34366" w:rsidRPr="002023B2" w:rsidRDefault="00B34366" w:rsidP="002023B2">
      <w:pPr>
        <w:rPr>
          <w:rFonts w:asciiTheme="majorHAnsi" w:eastAsiaTheme="majorEastAsia" w:hAnsiTheme="majorHAnsi" w:cstheme="majorBidi"/>
          <w:color w:val="2F5496" w:themeColor="accent1" w:themeShade="BF"/>
          <w:sz w:val="26"/>
          <w:szCs w:val="26"/>
        </w:rPr>
      </w:pPr>
    </w:p>
    <w:sectPr w:rsidR="00B34366" w:rsidRPr="002023B2" w:rsidSect="00D00A63">
      <w:footerReference w:type="default" r:id="rId9"/>
      <w:headerReference w:type="first" r:id="rId10"/>
      <w:foot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4B624" w14:textId="77777777" w:rsidR="001B7BB1" w:rsidRDefault="001B7BB1" w:rsidP="003A7860">
      <w:pPr>
        <w:spacing w:after="0" w:line="240" w:lineRule="auto"/>
      </w:pPr>
      <w:r>
        <w:separator/>
      </w:r>
    </w:p>
  </w:endnote>
  <w:endnote w:type="continuationSeparator" w:id="0">
    <w:p w14:paraId="63E8040B" w14:textId="77777777" w:rsidR="001B7BB1" w:rsidRDefault="001B7BB1" w:rsidP="003A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w:altName w:val="Calibri"/>
    <w:panose1 w:val="00000000000000000000"/>
    <w:charset w:val="4D"/>
    <w:family w:val="auto"/>
    <w:notTrueType/>
    <w:pitch w:val="variable"/>
    <w:sig w:usb0="00000207" w:usb1="00000000" w:usb2="00000000" w:usb3="00000000" w:csb0="00000097"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905067"/>
      <w:docPartObj>
        <w:docPartGallery w:val="Page Numbers (Bottom of Page)"/>
        <w:docPartUnique/>
      </w:docPartObj>
    </w:sdtPr>
    <w:sdtEndPr>
      <w:rPr>
        <w:noProof/>
      </w:rPr>
    </w:sdtEndPr>
    <w:sdtContent>
      <w:p w14:paraId="2A4DF2FB" w14:textId="4A3D7C9C" w:rsidR="00D00A63" w:rsidRDefault="00D00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191735" w14:textId="77777777" w:rsidR="001079C4" w:rsidRDefault="00107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385F6" w14:textId="31D875D0" w:rsidR="001B2F37" w:rsidRDefault="001B2F37">
    <w:pPr>
      <w:pStyle w:val="Footer"/>
    </w:pPr>
    <w:r w:rsidRPr="001B2F37">
      <w:t xml:space="preserve">Moreland City Council acknowledges the Wurundjeri </w:t>
    </w:r>
    <w:proofErr w:type="spellStart"/>
    <w:r w:rsidRPr="001B2F37">
      <w:t>Woi</w:t>
    </w:r>
    <w:proofErr w:type="spellEnd"/>
    <w:r w:rsidR="00BA0025">
      <w:t>-w</w:t>
    </w:r>
    <w:r w:rsidRPr="001B2F37">
      <w:t>urrung people as the Traditional Custodians of the lands and waterways in the area now known as Moreland.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8013" w14:textId="77777777" w:rsidR="001B7BB1" w:rsidRDefault="001B7BB1" w:rsidP="003A7860">
      <w:pPr>
        <w:spacing w:after="0" w:line="240" w:lineRule="auto"/>
      </w:pPr>
      <w:r>
        <w:separator/>
      </w:r>
    </w:p>
  </w:footnote>
  <w:footnote w:type="continuationSeparator" w:id="0">
    <w:p w14:paraId="0800BE28" w14:textId="77777777" w:rsidR="001B7BB1" w:rsidRDefault="001B7BB1" w:rsidP="003A7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CEAA" w14:textId="3F720FCC" w:rsidR="001079C4" w:rsidRDefault="001079C4" w:rsidP="001079C4">
    <w:pPr>
      <w:pStyle w:val="Header"/>
    </w:pPr>
  </w:p>
  <w:p w14:paraId="13F49C34" w14:textId="77777777" w:rsidR="001079C4" w:rsidRDefault="00107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1CEA"/>
    <w:multiLevelType w:val="hybridMultilevel"/>
    <w:tmpl w:val="72244E7A"/>
    <w:lvl w:ilvl="0" w:tplc="EF345C0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362CD6"/>
    <w:multiLevelType w:val="hybridMultilevel"/>
    <w:tmpl w:val="B7BE90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6450"/>
    <w:multiLevelType w:val="hybridMultilevel"/>
    <w:tmpl w:val="184EE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DA565B"/>
    <w:multiLevelType w:val="hybridMultilevel"/>
    <w:tmpl w:val="4A66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035C2"/>
    <w:multiLevelType w:val="hybridMultilevel"/>
    <w:tmpl w:val="45B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B5F9D"/>
    <w:multiLevelType w:val="hybridMultilevel"/>
    <w:tmpl w:val="9D46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86D7F"/>
    <w:multiLevelType w:val="multilevel"/>
    <w:tmpl w:val="0D0CC136"/>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B776B0C"/>
    <w:multiLevelType w:val="hybridMultilevel"/>
    <w:tmpl w:val="05F0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16770"/>
    <w:multiLevelType w:val="hybridMultilevel"/>
    <w:tmpl w:val="F4BA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374DE"/>
    <w:multiLevelType w:val="hybridMultilevel"/>
    <w:tmpl w:val="87540F9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EF78D6"/>
    <w:multiLevelType w:val="hybridMultilevel"/>
    <w:tmpl w:val="0392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A6137"/>
    <w:multiLevelType w:val="hybridMultilevel"/>
    <w:tmpl w:val="AC18A968"/>
    <w:lvl w:ilvl="0" w:tplc="73EA62DA">
      <w:start w:val="1"/>
      <w:numFmt w:val="bullet"/>
      <w:lvlText w:val="•"/>
      <w:lvlJc w:val="left"/>
      <w:pPr>
        <w:tabs>
          <w:tab w:val="num" w:pos="720"/>
        </w:tabs>
        <w:ind w:left="720" w:hanging="360"/>
      </w:pPr>
      <w:rPr>
        <w:rFonts w:ascii="Arial" w:hAnsi="Arial" w:hint="default"/>
      </w:rPr>
    </w:lvl>
    <w:lvl w:ilvl="1" w:tplc="9B42D44A" w:tentative="1">
      <w:start w:val="1"/>
      <w:numFmt w:val="bullet"/>
      <w:lvlText w:val="•"/>
      <w:lvlJc w:val="left"/>
      <w:pPr>
        <w:tabs>
          <w:tab w:val="num" w:pos="1440"/>
        </w:tabs>
        <w:ind w:left="1440" w:hanging="360"/>
      </w:pPr>
      <w:rPr>
        <w:rFonts w:ascii="Arial" w:hAnsi="Arial" w:hint="default"/>
      </w:rPr>
    </w:lvl>
    <w:lvl w:ilvl="2" w:tplc="CFE297B6">
      <w:start w:val="1"/>
      <w:numFmt w:val="bullet"/>
      <w:lvlText w:val="•"/>
      <w:lvlJc w:val="left"/>
      <w:pPr>
        <w:tabs>
          <w:tab w:val="num" w:pos="2160"/>
        </w:tabs>
        <w:ind w:left="2160" w:hanging="360"/>
      </w:pPr>
      <w:rPr>
        <w:rFonts w:ascii="Arial" w:hAnsi="Arial" w:hint="default"/>
      </w:rPr>
    </w:lvl>
    <w:lvl w:ilvl="3" w:tplc="8DAC792E" w:tentative="1">
      <w:start w:val="1"/>
      <w:numFmt w:val="bullet"/>
      <w:lvlText w:val="•"/>
      <w:lvlJc w:val="left"/>
      <w:pPr>
        <w:tabs>
          <w:tab w:val="num" w:pos="2880"/>
        </w:tabs>
        <w:ind w:left="2880" w:hanging="360"/>
      </w:pPr>
      <w:rPr>
        <w:rFonts w:ascii="Arial" w:hAnsi="Arial" w:hint="default"/>
      </w:rPr>
    </w:lvl>
    <w:lvl w:ilvl="4" w:tplc="553C30E0" w:tentative="1">
      <w:start w:val="1"/>
      <w:numFmt w:val="bullet"/>
      <w:lvlText w:val="•"/>
      <w:lvlJc w:val="left"/>
      <w:pPr>
        <w:tabs>
          <w:tab w:val="num" w:pos="3600"/>
        </w:tabs>
        <w:ind w:left="3600" w:hanging="360"/>
      </w:pPr>
      <w:rPr>
        <w:rFonts w:ascii="Arial" w:hAnsi="Arial" w:hint="default"/>
      </w:rPr>
    </w:lvl>
    <w:lvl w:ilvl="5" w:tplc="60D43C6A" w:tentative="1">
      <w:start w:val="1"/>
      <w:numFmt w:val="bullet"/>
      <w:lvlText w:val="•"/>
      <w:lvlJc w:val="left"/>
      <w:pPr>
        <w:tabs>
          <w:tab w:val="num" w:pos="4320"/>
        </w:tabs>
        <w:ind w:left="4320" w:hanging="360"/>
      </w:pPr>
      <w:rPr>
        <w:rFonts w:ascii="Arial" w:hAnsi="Arial" w:hint="default"/>
      </w:rPr>
    </w:lvl>
    <w:lvl w:ilvl="6" w:tplc="430811F2" w:tentative="1">
      <w:start w:val="1"/>
      <w:numFmt w:val="bullet"/>
      <w:lvlText w:val="•"/>
      <w:lvlJc w:val="left"/>
      <w:pPr>
        <w:tabs>
          <w:tab w:val="num" w:pos="5040"/>
        </w:tabs>
        <w:ind w:left="5040" w:hanging="360"/>
      </w:pPr>
      <w:rPr>
        <w:rFonts w:ascii="Arial" w:hAnsi="Arial" w:hint="default"/>
      </w:rPr>
    </w:lvl>
    <w:lvl w:ilvl="7" w:tplc="D820D180" w:tentative="1">
      <w:start w:val="1"/>
      <w:numFmt w:val="bullet"/>
      <w:lvlText w:val="•"/>
      <w:lvlJc w:val="left"/>
      <w:pPr>
        <w:tabs>
          <w:tab w:val="num" w:pos="5760"/>
        </w:tabs>
        <w:ind w:left="5760" w:hanging="360"/>
      </w:pPr>
      <w:rPr>
        <w:rFonts w:ascii="Arial" w:hAnsi="Arial" w:hint="default"/>
      </w:rPr>
    </w:lvl>
    <w:lvl w:ilvl="8" w:tplc="A0C060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055239"/>
    <w:multiLevelType w:val="hybridMultilevel"/>
    <w:tmpl w:val="4C3E7C58"/>
    <w:lvl w:ilvl="0" w:tplc="B7B41608">
      <w:start w:val="1"/>
      <w:numFmt w:val="bullet"/>
      <w:lvlText w:val="•"/>
      <w:lvlJc w:val="left"/>
      <w:pPr>
        <w:tabs>
          <w:tab w:val="num" w:pos="720"/>
        </w:tabs>
        <w:ind w:left="720" w:hanging="360"/>
      </w:pPr>
      <w:rPr>
        <w:rFonts w:ascii="Arial" w:hAnsi="Arial" w:hint="default"/>
      </w:rPr>
    </w:lvl>
    <w:lvl w:ilvl="1" w:tplc="7BE8E810" w:tentative="1">
      <w:start w:val="1"/>
      <w:numFmt w:val="bullet"/>
      <w:lvlText w:val="•"/>
      <w:lvlJc w:val="left"/>
      <w:pPr>
        <w:tabs>
          <w:tab w:val="num" w:pos="1440"/>
        </w:tabs>
        <w:ind w:left="1440" w:hanging="360"/>
      </w:pPr>
      <w:rPr>
        <w:rFonts w:ascii="Arial" w:hAnsi="Arial" w:hint="default"/>
      </w:rPr>
    </w:lvl>
    <w:lvl w:ilvl="2" w:tplc="6D42E216">
      <w:start w:val="1"/>
      <w:numFmt w:val="bullet"/>
      <w:lvlText w:val="•"/>
      <w:lvlJc w:val="left"/>
      <w:pPr>
        <w:tabs>
          <w:tab w:val="num" w:pos="2160"/>
        </w:tabs>
        <w:ind w:left="2160" w:hanging="360"/>
      </w:pPr>
      <w:rPr>
        <w:rFonts w:ascii="Arial" w:hAnsi="Arial" w:hint="default"/>
      </w:rPr>
    </w:lvl>
    <w:lvl w:ilvl="3" w:tplc="E3A49BEE" w:tentative="1">
      <w:start w:val="1"/>
      <w:numFmt w:val="bullet"/>
      <w:lvlText w:val="•"/>
      <w:lvlJc w:val="left"/>
      <w:pPr>
        <w:tabs>
          <w:tab w:val="num" w:pos="2880"/>
        </w:tabs>
        <w:ind w:left="2880" w:hanging="360"/>
      </w:pPr>
      <w:rPr>
        <w:rFonts w:ascii="Arial" w:hAnsi="Arial" w:hint="default"/>
      </w:rPr>
    </w:lvl>
    <w:lvl w:ilvl="4" w:tplc="7DDAA866" w:tentative="1">
      <w:start w:val="1"/>
      <w:numFmt w:val="bullet"/>
      <w:lvlText w:val="•"/>
      <w:lvlJc w:val="left"/>
      <w:pPr>
        <w:tabs>
          <w:tab w:val="num" w:pos="3600"/>
        </w:tabs>
        <w:ind w:left="3600" w:hanging="360"/>
      </w:pPr>
      <w:rPr>
        <w:rFonts w:ascii="Arial" w:hAnsi="Arial" w:hint="default"/>
      </w:rPr>
    </w:lvl>
    <w:lvl w:ilvl="5" w:tplc="C448BA70" w:tentative="1">
      <w:start w:val="1"/>
      <w:numFmt w:val="bullet"/>
      <w:lvlText w:val="•"/>
      <w:lvlJc w:val="left"/>
      <w:pPr>
        <w:tabs>
          <w:tab w:val="num" w:pos="4320"/>
        </w:tabs>
        <w:ind w:left="4320" w:hanging="360"/>
      </w:pPr>
      <w:rPr>
        <w:rFonts w:ascii="Arial" w:hAnsi="Arial" w:hint="default"/>
      </w:rPr>
    </w:lvl>
    <w:lvl w:ilvl="6" w:tplc="0FE89FEA" w:tentative="1">
      <w:start w:val="1"/>
      <w:numFmt w:val="bullet"/>
      <w:lvlText w:val="•"/>
      <w:lvlJc w:val="left"/>
      <w:pPr>
        <w:tabs>
          <w:tab w:val="num" w:pos="5040"/>
        </w:tabs>
        <w:ind w:left="5040" w:hanging="360"/>
      </w:pPr>
      <w:rPr>
        <w:rFonts w:ascii="Arial" w:hAnsi="Arial" w:hint="default"/>
      </w:rPr>
    </w:lvl>
    <w:lvl w:ilvl="7" w:tplc="47F63386" w:tentative="1">
      <w:start w:val="1"/>
      <w:numFmt w:val="bullet"/>
      <w:lvlText w:val="•"/>
      <w:lvlJc w:val="left"/>
      <w:pPr>
        <w:tabs>
          <w:tab w:val="num" w:pos="5760"/>
        </w:tabs>
        <w:ind w:left="5760" w:hanging="360"/>
      </w:pPr>
      <w:rPr>
        <w:rFonts w:ascii="Arial" w:hAnsi="Arial" w:hint="default"/>
      </w:rPr>
    </w:lvl>
    <w:lvl w:ilvl="8" w:tplc="0AE68C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5A7E87"/>
    <w:multiLevelType w:val="hybridMultilevel"/>
    <w:tmpl w:val="B554C80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4439ED"/>
    <w:multiLevelType w:val="hybridMultilevel"/>
    <w:tmpl w:val="F14E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16758E"/>
    <w:multiLevelType w:val="hybridMultilevel"/>
    <w:tmpl w:val="50345A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9073D"/>
    <w:multiLevelType w:val="hybridMultilevel"/>
    <w:tmpl w:val="DB363BB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622746B3"/>
    <w:multiLevelType w:val="hybridMultilevel"/>
    <w:tmpl w:val="2850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152ED4"/>
    <w:multiLevelType w:val="hybridMultilevel"/>
    <w:tmpl w:val="8972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54CBE"/>
    <w:multiLevelType w:val="hybridMultilevel"/>
    <w:tmpl w:val="D7E03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8F7F79"/>
    <w:multiLevelType w:val="hybridMultilevel"/>
    <w:tmpl w:val="2566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B831E2"/>
    <w:multiLevelType w:val="hybridMultilevel"/>
    <w:tmpl w:val="EE421B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1"/>
  </w:num>
  <w:num w:numId="4">
    <w:abstractNumId w:val="0"/>
  </w:num>
  <w:num w:numId="5">
    <w:abstractNumId w:val="2"/>
  </w:num>
  <w:num w:numId="6">
    <w:abstractNumId w:val="18"/>
  </w:num>
  <w:num w:numId="7">
    <w:abstractNumId w:val="4"/>
  </w:num>
  <w:num w:numId="8">
    <w:abstractNumId w:val="5"/>
  </w:num>
  <w:num w:numId="9">
    <w:abstractNumId w:val="13"/>
  </w:num>
  <w:num w:numId="10">
    <w:abstractNumId w:val="10"/>
  </w:num>
  <w:num w:numId="11">
    <w:abstractNumId w:val="1"/>
  </w:num>
  <w:num w:numId="12">
    <w:abstractNumId w:val="15"/>
  </w:num>
  <w:num w:numId="13">
    <w:abstractNumId w:val="21"/>
  </w:num>
  <w:num w:numId="14">
    <w:abstractNumId w:val="9"/>
  </w:num>
  <w:num w:numId="15">
    <w:abstractNumId w:val="20"/>
  </w:num>
  <w:num w:numId="16">
    <w:abstractNumId w:val="8"/>
  </w:num>
  <w:num w:numId="17">
    <w:abstractNumId w:val="14"/>
  </w:num>
  <w:num w:numId="18">
    <w:abstractNumId w:val="16"/>
  </w:num>
  <w:num w:numId="19">
    <w:abstractNumId w:val="19"/>
  </w:num>
  <w:num w:numId="20">
    <w:abstractNumId w:val="7"/>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DF"/>
    <w:rsid w:val="00002180"/>
    <w:rsid w:val="000252F9"/>
    <w:rsid w:val="00047C1E"/>
    <w:rsid w:val="00082564"/>
    <w:rsid w:val="000C0672"/>
    <w:rsid w:val="000C4F92"/>
    <w:rsid w:val="000D5139"/>
    <w:rsid w:val="000E0D44"/>
    <w:rsid w:val="000E3834"/>
    <w:rsid w:val="000E44B3"/>
    <w:rsid w:val="00103C56"/>
    <w:rsid w:val="001079C4"/>
    <w:rsid w:val="00141983"/>
    <w:rsid w:val="0014471C"/>
    <w:rsid w:val="0014527A"/>
    <w:rsid w:val="0015400A"/>
    <w:rsid w:val="001B2F37"/>
    <w:rsid w:val="001B7BB1"/>
    <w:rsid w:val="001C2E10"/>
    <w:rsid w:val="001D1C86"/>
    <w:rsid w:val="00201929"/>
    <w:rsid w:val="002023B2"/>
    <w:rsid w:val="00225337"/>
    <w:rsid w:val="00237BC0"/>
    <w:rsid w:val="00346A44"/>
    <w:rsid w:val="00360118"/>
    <w:rsid w:val="003674F8"/>
    <w:rsid w:val="00372328"/>
    <w:rsid w:val="003724B1"/>
    <w:rsid w:val="003739DB"/>
    <w:rsid w:val="00386061"/>
    <w:rsid w:val="003A59F0"/>
    <w:rsid w:val="003A7860"/>
    <w:rsid w:val="003D13C3"/>
    <w:rsid w:val="003D2B8F"/>
    <w:rsid w:val="003F24AE"/>
    <w:rsid w:val="00402923"/>
    <w:rsid w:val="004043CB"/>
    <w:rsid w:val="00425473"/>
    <w:rsid w:val="0044093E"/>
    <w:rsid w:val="004467FB"/>
    <w:rsid w:val="00450264"/>
    <w:rsid w:val="00460E66"/>
    <w:rsid w:val="00471E05"/>
    <w:rsid w:val="00480063"/>
    <w:rsid w:val="00494B83"/>
    <w:rsid w:val="004C434C"/>
    <w:rsid w:val="004E4D88"/>
    <w:rsid w:val="004F09DE"/>
    <w:rsid w:val="0050026A"/>
    <w:rsid w:val="005467BD"/>
    <w:rsid w:val="005567CE"/>
    <w:rsid w:val="00564F52"/>
    <w:rsid w:val="00571E8C"/>
    <w:rsid w:val="005A24E3"/>
    <w:rsid w:val="005B0779"/>
    <w:rsid w:val="005B345F"/>
    <w:rsid w:val="005C71EE"/>
    <w:rsid w:val="005D65A9"/>
    <w:rsid w:val="005E062A"/>
    <w:rsid w:val="005E1591"/>
    <w:rsid w:val="0064099E"/>
    <w:rsid w:val="00643CA9"/>
    <w:rsid w:val="006605AD"/>
    <w:rsid w:val="006638B7"/>
    <w:rsid w:val="00664A9E"/>
    <w:rsid w:val="006A5045"/>
    <w:rsid w:val="006B6ADF"/>
    <w:rsid w:val="0073164D"/>
    <w:rsid w:val="00744A6D"/>
    <w:rsid w:val="007B4551"/>
    <w:rsid w:val="007E2E9A"/>
    <w:rsid w:val="007F6747"/>
    <w:rsid w:val="008240D9"/>
    <w:rsid w:val="0084605D"/>
    <w:rsid w:val="00867665"/>
    <w:rsid w:val="008E3187"/>
    <w:rsid w:val="008E4FE6"/>
    <w:rsid w:val="008F40F0"/>
    <w:rsid w:val="009424C8"/>
    <w:rsid w:val="00965D11"/>
    <w:rsid w:val="00977C4F"/>
    <w:rsid w:val="009C11C7"/>
    <w:rsid w:val="009E576F"/>
    <w:rsid w:val="009E6B68"/>
    <w:rsid w:val="00A05635"/>
    <w:rsid w:val="00A422D7"/>
    <w:rsid w:val="00A923E9"/>
    <w:rsid w:val="00AB2D13"/>
    <w:rsid w:val="00B336B6"/>
    <w:rsid w:val="00B34366"/>
    <w:rsid w:val="00B46F9F"/>
    <w:rsid w:val="00B47AAF"/>
    <w:rsid w:val="00B630EA"/>
    <w:rsid w:val="00B76A7B"/>
    <w:rsid w:val="00BA0025"/>
    <w:rsid w:val="00BB2141"/>
    <w:rsid w:val="00BB5A2F"/>
    <w:rsid w:val="00BB6CDB"/>
    <w:rsid w:val="00BE5B90"/>
    <w:rsid w:val="00BF2347"/>
    <w:rsid w:val="00C06A03"/>
    <w:rsid w:val="00C560B3"/>
    <w:rsid w:val="00C567E3"/>
    <w:rsid w:val="00C96337"/>
    <w:rsid w:val="00CA406E"/>
    <w:rsid w:val="00D00A63"/>
    <w:rsid w:val="00D02724"/>
    <w:rsid w:val="00D236A5"/>
    <w:rsid w:val="00D32F67"/>
    <w:rsid w:val="00DA34C8"/>
    <w:rsid w:val="00DC7A1A"/>
    <w:rsid w:val="00E05E8D"/>
    <w:rsid w:val="00E6547F"/>
    <w:rsid w:val="00E85CB1"/>
    <w:rsid w:val="00EB2B09"/>
    <w:rsid w:val="00EE2397"/>
    <w:rsid w:val="00F1338D"/>
    <w:rsid w:val="00F23E05"/>
    <w:rsid w:val="00F347BC"/>
    <w:rsid w:val="00F83923"/>
    <w:rsid w:val="00FF12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77A90"/>
  <w15:chartTrackingRefBased/>
  <w15:docId w15:val="{C2809D3A-BA35-4314-A526-1D586594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25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15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DF"/>
    <w:rPr>
      <w:rFonts w:ascii="Segoe UI" w:hAnsi="Segoe UI" w:cs="Segoe UI"/>
      <w:sz w:val="18"/>
      <w:szCs w:val="18"/>
    </w:rPr>
  </w:style>
  <w:style w:type="paragraph" w:styleId="ListParagraph">
    <w:name w:val="List Paragraph"/>
    <w:basedOn w:val="Normal"/>
    <w:uiPriority w:val="34"/>
    <w:qFormat/>
    <w:rsid w:val="006B6ADF"/>
    <w:pPr>
      <w:ind w:left="720"/>
      <w:contextualSpacing/>
    </w:pPr>
  </w:style>
  <w:style w:type="character" w:customStyle="1" w:styleId="Heading2Char">
    <w:name w:val="Heading 2 Char"/>
    <w:basedOn w:val="DefaultParagraphFont"/>
    <w:link w:val="Heading2"/>
    <w:uiPriority w:val="9"/>
    <w:rsid w:val="000825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1591"/>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336B6"/>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B336B6"/>
    <w:pPr>
      <w:spacing w:after="0" w:line="240" w:lineRule="auto"/>
    </w:pPr>
    <w:rPr>
      <w:rFonts w:ascii="Gilroy" w:hAnsi="Gilroy" w:cs="Times New Roman (Body CS)"/>
      <w:color w:val="404040" w:themeColor="text1" w:themeTint="B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860"/>
  </w:style>
  <w:style w:type="paragraph" w:styleId="Footer">
    <w:name w:val="footer"/>
    <w:basedOn w:val="Normal"/>
    <w:link w:val="FooterChar"/>
    <w:uiPriority w:val="99"/>
    <w:unhideWhenUsed/>
    <w:rsid w:val="003A7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860"/>
  </w:style>
  <w:style w:type="character" w:styleId="CommentReference">
    <w:name w:val="annotation reference"/>
    <w:basedOn w:val="DefaultParagraphFont"/>
    <w:uiPriority w:val="99"/>
    <w:semiHidden/>
    <w:unhideWhenUsed/>
    <w:rsid w:val="005E062A"/>
    <w:rPr>
      <w:sz w:val="16"/>
      <w:szCs w:val="16"/>
    </w:rPr>
  </w:style>
  <w:style w:type="paragraph" w:styleId="CommentText">
    <w:name w:val="annotation text"/>
    <w:basedOn w:val="Normal"/>
    <w:link w:val="CommentTextChar"/>
    <w:uiPriority w:val="99"/>
    <w:semiHidden/>
    <w:unhideWhenUsed/>
    <w:rsid w:val="005E062A"/>
    <w:pPr>
      <w:spacing w:line="240" w:lineRule="auto"/>
    </w:pPr>
    <w:rPr>
      <w:sz w:val="20"/>
      <w:szCs w:val="20"/>
    </w:rPr>
  </w:style>
  <w:style w:type="character" w:customStyle="1" w:styleId="CommentTextChar">
    <w:name w:val="Comment Text Char"/>
    <w:basedOn w:val="DefaultParagraphFont"/>
    <w:link w:val="CommentText"/>
    <w:uiPriority w:val="99"/>
    <w:semiHidden/>
    <w:rsid w:val="005E062A"/>
    <w:rPr>
      <w:sz w:val="20"/>
      <w:szCs w:val="20"/>
    </w:rPr>
  </w:style>
  <w:style w:type="paragraph" w:styleId="CommentSubject">
    <w:name w:val="annotation subject"/>
    <w:basedOn w:val="CommentText"/>
    <w:next w:val="CommentText"/>
    <w:link w:val="CommentSubjectChar"/>
    <w:uiPriority w:val="99"/>
    <w:semiHidden/>
    <w:unhideWhenUsed/>
    <w:rsid w:val="005E062A"/>
    <w:rPr>
      <w:b/>
      <w:bCs/>
    </w:rPr>
  </w:style>
  <w:style w:type="character" w:customStyle="1" w:styleId="CommentSubjectChar">
    <w:name w:val="Comment Subject Char"/>
    <w:basedOn w:val="CommentTextChar"/>
    <w:link w:val="CommentSubject"/>
    <w:uiPriority w:val="99"/>
    <w:semiHidden/>
    <w:rsid w:val="005E062A"/>
    <w:rPr>
      <w:b/>
      <w:bCs/>
      <w:sz w:val="20"/>
      <w:szCs w:val="20"/>
    </w:rPr>
  </w:style>
  <w:style w:type="paragraph" w:styleId="NoSpacing">
    <w:name w:val="No Spacing"/>
    <w:link w:val="NoSpacingChar"/>
    <w:uiPriority w:val="1"/>
    <w:qFormat/>
    <w:rsid w:val="00965D1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65D11"/>
    <w:rPr>
      <w:rFonts w:eastAsiaTheme="minorEastAsia"/>
      <w:lang w:val="en-US"/>
    </w:rPr>
  </w:style>
  <w:style w:type="paragraph" w:styleId="ListNumber">
    <w:name w:val="List Number"/>
    <w:basedOn w:val="BodyText"/>
    <w:link w:val="ListNumberChar"/>
    <w:autoRedefine/>
    <w:qFormat/>
    <w:rsid w:val="006638B7"/>
    <w:pPr>
      <w:numPr>
        <w:numId w:val="22"/>
      </w:numPr>
      <w:spacing w:after="70" w:line="218" w:lineRule="auto"/>
    </w:pPr>
    <w:rPr>
      <w:rFonts w:eastAsia="Times New Roman" w:cs="Times New Roman"/>
      <w:color w:val="000000" w:themeColor="text1"/>
      <w:kern w:val="21"/>
      <w:sz w:val="21"/>
      <w:szCs w:val="18"/>
    </w:rPr>
  </w:style>
  <w:style w:type="paragraph" w:styleId="ListNumber2">
    <w:name w:val="List Number 2"/>
    <w:basedOn w:val="ListNumber"/>
    <w:autoRedefine/>
    <w:qFormat/>
    <w:rsid w:val="006638B7"/>
    <w:pPr>
      <w:numPr>
        <w:ilvl w:val="1"/>
      </w:numPr>
      <w:tabs>
        <w:tab w:val="clear" w:pos="680"/>
      </w:tabs>
      <w:ind w:left="1440" w:hanging="360"/>
    </w:pPr>
  </w:style>
  <w:style w:type="paragraph" w:styleId="ListNumber3">
    <w:name w:val="List Number 3"/>
    <w:basedOn w:val="ListNumber2"/>
    <w:qFormat/>
    <w:rsid w:val="006638B7"/>
    <w:pPr>
      <w:numPr>
        <w:ilvl w:val="2"/>
      </w:numPr>
      <w:tabs>
        <w:tab w:val="clear" w:pos="1021"/>
      </w:tabs>
      <w:ind w:left="2160" w:hanging="360"/>
    </w:pPr>
  </w:style>
  <w:style w:type="character" w:customStyle="1" w:styleId="ListNumberChar">
    <w:name w:val="List Number Char"/>
    <w:basedOn w:val="BodyTextChar"/>
    <w:link w:val="ListNumber"/>
    <w:rsid w:val="006638B7"/>
    <w:rPr>
      <w:rFonts w:eastAsia="Times New Roman" w:cs="Times New Roman"/>
      <w:color w:val="000000" w:themeColor="text1"/>
      <w:kern w:val="21"/>
      <w:sz w:val="21"/>
      <w:szCs w:val="18"/>
    </w:rPr>
  </w:style>
  <w:style w:type="paragraph" w:styleId="BodyText">
    <w:name w:val="Body Text"/>
    <w:basedOn w:val="Normal"/>
    <w:link w:val="BodyTextChar"/>
    <w:uiPriority w:val="99"/>
    <w:semiHidden/>
    <w:unhideWhenUsed/>
    <w:rsid w:val="006638B7"/>
    <w:pPr>
      <w:spacing w:after="120"/>
    </w:pPr>
  </w:style>
  <w:style w:type="character" w:customStyle="1" w:styleId="BodyTextChar">
    <w:name w:val="Body Text Char"/>
    <w:basedOn w:val="DefaultParagraphFont"/>
    <w:link w:val="BodyText"/>
    <w:uiPriority w:val="99"/>
    <w:semiHidden/>
    <w:rsid w:val="0066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766597">
      <w:bodyDiv w:val="1"/>
      <w:marLeft w:val="0"/>
      <w:marRight w:val="0"/>
      <w:marTop w:val="0"/>
      <w:marBottom w:val="0"/>
      <w:divBdr>
        <w:top w:val="none" w:sz="0" w:space="0" w:color="auto"/>
        <w:left w:val="none" w:sz="0" w:space="0" w:color="auto"/>
        <w:bottom w:val="none" w:sz="0" w:space="0" w:color="auto"/>
        <w:right w:val="none" w:sz="0" w:space="0" w:color="auto"/>
      </w:divBdr>
    </w:div>
    <w:div w:id="1864005143">
      <w:bodyDiv w:val="1"/>
      <w:marLeft w:val="0"/>
      <w:marRight w:val="0"/>
      <w:marTop w:val="0"/>
      <w:marBottom w:val="0"/>
      <w:divBdr>
        <w:top w:val="none" w:sz="0" w:space="0" w:color="auto"/>
        <w:left w:val="none" w:sz="0" w:space="0" w:color="auto"/>
        <w:bottom w:val="none" w:sz="0" w:space="0" w:color="auto"/>
        <w:right w:val="none" w:sz="0" w:space="0" w:color="auto"/>
      </w:divBdr>
      <w:divsChild>
        <w:div w:id="1366443323">
          <w:marLeft w:val="446"/>
          <w:marRight w:val="0"/>
          <w:marTop w:val="0"/>
          <w:marBottom w:val="120"/>
          <w:divBdr>
            <w:top w:val="none" w:sz="0" w:space="0" w:color="auto"/>
            <w:left w:val="none" w:sz="0" w:space="0" w:color="auto"/>
            <w:bottom w:val="none" w:sz="0" w:space="0" w:color="auto"/>
            <w:right w:val="none" w:sz="0" w:space="0" w:color="auto"/>
          </w:divBdr>
        </w:div>
        <w:div w:id="772432086">
          <w:marLeft w:val="446"/>
          <w:marRight w:val="0"/>
          <w:marTop w:val="0"/>
          <w:marBottom w:val="120"/>
          <w:divBdr>
            <w:top w:val="none" w:sz="0" w:space="0" w:color="auto"/>
            <w:left w:val="none" w:sz="0" w:space="0" w:color="auto"/>
            <w:bottom w:val="none" w:sz="0" w:space="0" w:color="auto"/>
            <w:right w:val="none" w:sz="0" w:space="0" w:color="auto"/>
          </w:divBdr>
        </w:div>
        <w:div w:id="1741901808">
          <w:marLeft w:val="446"/>
          <w:marRight w:val="0"/>
          <w:marTop w:val="0"/>
          <w:marBottom w:val="120"/>
          <w:divBdr>
            <w:top w:val="none" w:sz="0" w:space="0" w:color="auto"/>
            <w:left w:val="none" w:sz="0" w:space="0" w:color="auto"/>
            <w:bottom w:val="none" w:sz="0" w:space="0" w:color="auto"/>
            <w:right w:val="none" w:sz="0" w:space="0" w:color="auto"/>
          </w:divBdr>
        </w:div>
        <w:div w:id="1313800680">
          <w:marLeft w:val="446"/>
          <w:marRight w:val="0"/>
          <w:marTop w:val="0"/>
          <w:marBottom w:val="120"/>
          <w:divBdr>
            <w:top w:val="none" w:sz="0" w:space="0" w:color="auto"/>
            <w:left w:val="none" w:sz="0" w:space="0" w:color="auto"/>
            <w:bottom w:val="none" w:sz="0" w:space="0" w:color="auto"/>
            <w:right w:val="none" w:sz="0" w:space="0" w:color="auto"/>
          </w:divBdr>
        </w:div>
        <w:div w:id="796027525">
          <w:marLeft w:val="446"/>
          <w:marRight w:val="0"/>
          <w:marTop w:val="0"/>
          <w:marBottom w:val="120"/>
          <w:divBdr>
            <w:top w:val="none" w:sz="0" w:space="0" w:color="auto"/>
            <w:left w:val="none" w:sz="0" w:space="0" w:color="auto"/>
            <w:bottom w:val="none" w:sz="0" w:space="0" w:color="auto"/>
            <w:right w:val="none" w:sz="0" w:space="0" w:color="auto"/>
          </w:divBdr>
        </w:div>
        <w:div w:id="1387417766">
          <w:marLeft w:val="446"/>
          <w:marRight w:val="0"/>
          <w:marTop w:val="0"/>
          <w:marBottom w:val="120"/>
          <w:divBdr>
            <w:top w:val="none" w:sz="0" w:space="0" w:color="auto"/>
            <w:left w:val="none" w:sz="0" w:space="0" w:color="auto"/>
            <w:bottom w:val="none" w:sz="0" w:space="0" w:color="auto"/>
            <w:right w:val="none" w:sz="0" w:space="0" w:color="auto"/>
          </w:divBdr>
        </w:div>
        <w:div w:id="2118134910">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9858-1EBD-483D-B9FF-2D41FFD1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dc:creator>
  <cp:keywords/>
  <dc:description/>
  <cp:lastModifiedBy>Belinda Woodley</cp:lastModifiedBy>
  <cp:revision>2</cp:revision>
  <dcterms:created xsi:type="dcterms:W3CDTF">2021-12-02T22:35:00Z</dcterms:created>
  <dcterms:modified xsi:type="dcterms:W3CDTF">2021-12-02T22:35:00Z</dcterms:modified>
</cp:coreProperties>
</file>